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26" w:rsidRDefault="003C7A26" w:rsidP="003C7A26">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76. Закона о буџетском систему Републике Србије („Службени гласник Републике Србије“, број 54/2009, 73/2010, 101/2010,  101/2011,  93/2012, 62/2013</w:t>
      </w:r>
      <w:r w:rsidR="00FB5C4C">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и</w:t>
      </w:r>
      <w:r w:rsidR="00FB5C4C">
        <w:rPr>
          <w:rFonts w:ascii="Times New Roman" w:hAnsi="Times New Roman" w:cs="Times New Roman"/>
          <w:sz w:val="24"/>
          <w:szCs w:val="24"/>
          <w:lang w:val="sr-Cyrl-CS"/>
        </w:rPr>
        <w:t>справка</w:t>
      </w:r>
      <w:r>
        <w:rPr>
          <w:rFonts w:ascii="Times New Roman" w:hAnsi="Times New Roman" w:cs="Times New Roman"/>
          <w:sz w:val="24"/>
          <w:szCs w:val="24"/>
          <w:lang w:val="sr-Cyrl-CS"/>
        </w:rPr>
        <w:t xml:space="preserve"> 108/2013</w:t>
      </w:r>
      <w:r w:rsidR="00FB5C4C">
        <w:rPr>
          <w:rFonts w:ascii="Times New Roman" w:hAnsi="Times New Roman" w:cs="Times New Roman"/>
          <w:sz w:val="24"/>
          <w:szCs w:val="24"/>
          <w:lang w:val="sr-Cyrl-CS"/>
        </w:rPr>
        <w:t xml:space="preserve"> и 142/2014</w:t>
      </w:r>
      <w:r w:rsidR="002519C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члана 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(„службени гласник Републике Србије“ број 18/2015) као и члана 2</w:t>
      </w:r>
      <w:r w:rsidR="00FB5C4C">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Одлуке о буџету Општине Владичин Хан за 2015. годину („Службени гласник Града Врања“, број </w:t>
      </w:r>
      <w:r w:rsidR="002519C1">
        <w:rPr>
          <w:rFonts w:ascii="Times New Roman" w:hAnsi="Times New Roman" w:cs="Times New Roman"/>
          <w:sz w:val="24"/>
          <w:szCs w:val="24"/>
          <w:lang w:val="sr-Cyrl-CS"/>
        </w:rPr>
        <w:t>30</w:t>
      </w:r>
      <w:r>
        <w:rPr>
          <w:rFonts w:ascii="Times New Roman" w:hAnsi="Times New Roman" w:cs="Times New Roman"/>
          <w:sz w:val="24"/>
          <w:szCs w:val="24"/>
          <w:lang w:val="sr-Cyrl-CS"/>
        </w:rPr>
        <w:t>/2014</w:t>
      </w:r>
      <w:r w:rsidR="00D560D3">
        <w:rPr>
          <w:rFonts w:ascii="Times New Roman" w:hAnsi="Times New Roman" w:cs="Times New Roman"/>
          <w:sz w:val="24"/>
          <w:szCs w:val="24"/>
          <w:lang w:val="sr-Cyrl-CS"/>
        </w:rPr>
        <w:t xml:space="preserve"> и 17/2015</w:t>
      </w:r>
      <w:r>
        <w:rPr>
          <w:rFonts w:ascii="Times New Roman" w:hAnsi="Times New Roman" w:cs="Times New Roman"/>
          <w:sz w:val="24"/>
          <w:szCs w:val="24"/>
          <w:lang w:val="sr-Cyrl-CS"/>
        </w:rPr>
        <w:t xml:space="preserve">), Одељење за привреду и финансије Општинске управе Општине Владичин Хан дана </w:t>
      </w:r>
      <w:r w:rsidR="00D560D3">
        <w:rPr>
          <w:rFonts w:ascii="Times New Roman" w:hAnsi="Times New Roman" w:cs="Times New Roman"/>
          <w:sz w:val="24"/>
          <w:szCs w:val="24"/>
        </w:rPr>
        <w:t>08</w:t>
      </w:r>
      <w:r w:rsidR="002519C1">
        <w:rPr>
          <w:rFonts w:ascii="Times New Roman" w:hAnsi="Times New Roman" w:cs="Times New Roman"/>
          <w:sz w:val="24"/>
          <w:szCs w:val="24"/>
          <w:lang w:val="sr-Cyrl-CS"/>
        </w:rPr>
        <w:t>.</w:t>
      </w:r>
      <w:r w:rsidR="00D560D3">
        <w:rPr>
          <w:rFonts w:ascii="Times New Roman" w:hAnsi="Times New Roman" w:cs="Times New Roman"/>
          <w:sz w:val="24"/>
          <w:szCs w:val="24"/>
        </w:rPr>
        <w:t>10</w:t>
      </w:r>
      <w:r w:rsidR="002519C1">
        <w:rPr>
          <w:rFonts w:ascii="Times New Roman" w:hAnsi="Times New Roman" w:cs="Times New Roman"/>
          <w:sz w:val="24"/>
          <w:szCs w:val="24"/>
          <w:lang w:val="sr-Cyrl-CS"/>
        </w:rPr>
        <w:t>.</w:t>
      </w:r>
      <w:r>
        <w:rPr>
          <w:rFonts w:ascii="Times New Roman" w:hAnsi="Times New Roman" w:cs="Times New Roman"/>
          <w:sz w:val="24"/>
          <w:szCs w:val="24"/>
          <w:lang w:val="sr-Cyrl-CS"/>
        </w:rPr>
        <w:t>201</w:t>
      </w:r>
      <w:r w:rsidR="002519C1">
        <w:rPr>
          <w:rFonts w:ascii="Times New Roman" w:hAnsi="Times New Roman" w:cs="Times New Roman"/>
          <w:sz w:val="24"/>
          <w:szCs w:val="24"/>
          <w:lang w:val="sr-Cyrl-CS"/>
        </w:rPr>
        <w:t>5</w:t>
      </w:r>
      <w:r>
        <w:rPr>
          <w:rFonts w:ascii="Times New Roman" w:hAnsi="Times New Roman" w:cs="Times New Roman"/>
          <w:sz w:val="24"/>
          <w:szCs w:val="24"/>
          <w:lang w:val="sr-Cyrl-CS"/>
        </w:rPr>
        <w:t>.године Општинском Већу Општине Владичин Хан  подноси</w:t>
      </w:r>
    </w:p>
    <w:p w:rsidR="003C7A26" w:rsidRDefault="003C7A26" w:rsidP="003C7A26">
      <w:pPr>
        <w:rPr>
          <w:rFonts w:ascii="Times New Roman" w:hAnsi="Times New Roman" w:cs="Times New Roman"/>
          <w:sz w:val="24"/>
          <w:szCs w:val="24"/>
          <w:lang w:val="sr-Cyrl-CS"/>
        </w:rPr>
      </w:pPr>
    </w:p>
    <w:p w:rsidR="003C7A26" w:rsidRPr="00D2385C" w:rsidRDefault="003C7A26" w:rsidP="003C7A26">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И  З  В  Е  Ш  Т  А  Ј</w:t>
      </w:r>
    </w:p>
    <w:p w:rsidR="003C7A26" w:rsidRPr="00D2385C" w:rsidRDefault="003C7A26" w:rsidP="003C7A26">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О ИЗВРШЕЊУ БУЏЕТА ОПШТИНЕ ВЛАДИЧИН ХАН</w:t>
      </w:r>
    </w:p>
    <w:p w:rsidR="003C7A26" w:rsidRPr="00D2385C" w:rsidRDefault="003C7A26" w:rsidP="003C7A26">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ЗА ПЕРИОД 01.01.201</w:t>
      </w:r>
      <w:r>
        <w:rPr>
          <w:rFonts w:ascii="Times New Roman" w:hAnsi="Times New Roman" w:cs="Times New Roman"/>
          <w:b/>
          <w:sz w:val="28"/>
          <w:szCs w:val="28"/>
        </w:rPr>
        <w:t>5</w:t>
      </w:r>
      <w:r w:rsidRPr="00D2385C">
        <w:rPr>
          <w:rFonts w:ascii="Times New Roman" w:hAnsi="Times New Roman" w:cs="Times New Roman"/>
          <w:b/>
          <w:sz w:val="28"/>
          <w:szCs w:val="28"/>
          <w:lang w:val="sr-Cyrl-CS"/>
        </w:rPr>
        <w:t>. - 30.0</w:t>
      </w:r>
      <w:r w:rsidR="00D560D3">
        <w:rPr>
          <w:rFonts w:ascii="Times New Roman" w:hAnsi="Times New Roman" w:cs="Times New Roman"/>
          <w:b/>
          <w:sz w:val="28"/>
          <w:szCs w:val="28"/>
        </w:rPr>
        <w:t>9</w:t>
      </w:r>
      <w:r w:rsidRPr="00D2385C">
        <w:rPr>
          <w:rFonts w:ascii="Times New Roman" w:hAnsi="Times New Roman" w:cs="Times New Roman"/>
          <w:b/>
          <w:sz w:val="28"/>
          <w:szCs w:val="28"/>
          <w:lang w:val="sr-Cyrl-CS"/>
        </w:rPr>
        <w:t>.201</w:t>
      </w:r>
      <w:r>
        <w:rPr>
          <w:rFonts w:ascii="Times New Roman" w:hAnsi="Times New Roman" w:cs="Times New Roman"/>
          <w:b/>
          <w:sz w:val="28"/>
          <w:szCs w:val="28"/>
        </w:rPr>
        <w:t>5</w:t>
      </w:r>
      <w:r w:rsidRPr="00D2385C">
        <w:rPr>
          <w:rFonts w:ascii="Times New Roman" w:hAnsi="Times New Roman" w:cs="Times New Roman"/>
          <w:b/>
          <w:sz w:val="28"/>
          <w:szCs w:val="28"/>
          <w:lang w:val="sr-Cyrl-CS"/>
        </w:rPr>
        <w:t>. ГОДИНЕ</w:t>
      </w:r>
    </w:p>
    <w:p w:rsidR="003C7A26" w:rsidRDefault="003C7A26" w:rsidP="003C7A26">
      <w:pPr>
        <w:jc w:val="center"/>
        <w:rPr>
          <w:rFonts w:ascii="Times New Roman" w:hAnsi="Times New Roman" w:cs="Times New Roman"/>
          <w:sz w:val="28"/>
          <w:szCs w:val="28"/>
          <w:lang w:val="sr-Cyrl-CS"/>
        </w:rPr>
      </w:pPr>
    </w:p>
    <w:p w:rsidR="003C7A26" w:rsidRDefault="003C7A26" w:rsidP="003C7A26">
      <w:pPr>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За првих </w:t>
      </w:r>
      <w:r w:rsidR="00D560D3">
        <w:rPr>
          <w:rFonts w:ascii="Times New Roman" w:hAnsi="Times New Roman" w:cs="Times New Roman"/>
          <w:sz w:val="24"/>
          <w:szCs w:val="24"/>
          <w:lang w:val="sr-Cyrl-CS"/>
        </w:rPr>
        <w:t>деве</w:t>
      </w:r>
      <w:r>
        <w:rPr>
          <w:rFonts w:ascii="Times New Roman" w:hAnsi="Times New Roman" w:cs="Times New Roman"/>
          <w:sz w:val="24"/>
          <w:szCs w:val="24"/>
          <w:lang w:val="sr-Cyrl-CS"/>
        </w:rPr>
        <w:t>т месеци 201</w:t>
      </w:r>
      <w:r w:rsidR="00FB5C4C">
        <w:rPr>
          <w:rFonts w:ascii="Times New Roman" w:hAnsi="Times New Roman" w:cs="Times New Roman"/>
          <w:sz w:val="24"/>
          <w:szCs w:val="24"/>
          <w:lang w:val="sr-Cyrl-CS"/>
        </w:rPr>
        <w:t>5</w:t>
      </w:r>
      <w:r>
        <w:rPr>
          <w:rFonts w:ascii="Times New Roman" w:hAnsi="Times New Roman" w:cs="Times New Roman"/>
          <w:sz w:val="24"/>
          <w:szCs w:val="24"/>
          <w:lang w:val="sr-Cyrl-CS"/>
        </w:rPr>
        <w:t>. године Општина Владичин Хан посредством рачуна „Извршење буџета Општине Владичин Хан“ пословала је на следећи начин:</w:t>
      </w:r>
    </w:p>
    <w:p w:rsidR="003C7A26" w:rsidRDefault="003C7A26" w:rsidP="003C7A26">
      <w:pPr>
        <w:rPr>
          <w:rFonts w:ascii="Times New Roman" w:hAnsi="Times New Roman" w:cs="Times New Roman"/>
          <w:sz w:val="24"/>
          <w:szCs w:val="24"/>
          <w:lang w:val="sr-Cyrl-CS"/>
        </w:rPr>
      </w:pPr>
    </w:p>
    <w:p w:rsidR="003C7A26" w:rsidRPr="00DB6990" w:rsidRDefault="003C7A26" w:rsidP="003C7A26">
      <w:pPr>
        <w:jc w:val="center"/>
        <w:rPr>
          <w:rFonts w:ascii="Times New Roman" w:hAnsi="Times New Roman" w:cs="Times New Roman"/>
          <w:b/>
          <w:sz w:val="28"/>
          <w:szCs w:val="28"/>
          <w:u w:val="single"/>
          <w:lang w:val="sr-Cyrl-CS"/>
        </w:rPr>
      </w:pPr>
      <w:r w:rsidRPr="00DB6990">
        <w:rPr>
          <w:rFonts w:ascii="Times New Roman" w:hAnsi="Times New Roman" w:cs="Times New Roman"/>
          <w:b/>
          <w:sz w:val="28"/>
          <w:szCs w:val="28"/>
          <w:u w:val="single"/>
          <w:lang w:val="sr-Latn-CS"/>
        </w:rPr>
        <w:t xml:space="preserve">I  </w:t>
      </w:r>
      <w:r w:rsidRPr="00DB6990">
        <w:rPr>
          <w:rFonts w:ascii="Times New Roman" w:hAnsi="Times New Roman" w:cs="Times New Roman"/>
          <w:b/>
          <w:sz w:val="28"/>
          <w:szCs w:val="28"/>
          <w:u w:val="single"/>
          <w:lang w:val="sr-Cyrl-CS"/>
        </w:rPr>
        <w:t>ПРИХОДИ И ПРИМАЊА</w:t>
      </w:r>
    </w:p>
    <w:p w:rsidR="003C7A26" w:rsidRDefault="003C7A26" w:rsidP="003C7A26">
      <w:pPr>
        <w:pStyle w:val="ListParagraph"/>
        <w:numPr>
          <w:ilvl w:val="0"/>
          <w:numId w:val="1"/>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Пренети приходи из претходне године ..........................    </w:t>
      </w:r>
      <w:r w:rsidR="00FB5C4C">
        <w:rPr>
          <w:rFonts w:ascii="Times New Roman" w:hAnsi="Times New Roman" w:cs="Times New Roman"/>
          <w:sz w:val="24"/>
          <w:szCs w:val="24"/>
          <w:lang w:val="sr-Cyrl-CS"/>
        </w:rPr>
        <w:t>1</w:t>
      </w:r>
      <w:r>
        <w:rPr>
          <w:rFonts w:ascii="Times New Roman" w:hAnsi="Times New Roman" w:cs="Times New Roman"/>
          <w:sz w:val="24"/>
          <w:szCs w:val="24"/>
          <w:lang w:val="sr-Cyrl-CS"/>
        </w:rPr>
        <w:t>,</w:t>
      </w:r>
      <w:r w:rsidR="00FB5C4C">
        <w:rPr>
          <w:rFonts w:ascii="Times New Roman" w:hAnsi="Times New Roman" w:cs="Times New Roman"/>
          <w:sz w:val="24"/>
          <w:szCs w:val="24"/>
          <w:lang w:val="sr-Cyrl-CS"/>
        </w:rPr>
        <w:t>064</w:t>
      </w:r>
      <w:r>
        <w:rPr>
          <w:rFonts w:ascii="Times New Roman" w:hAnsi="Times New Roman" w:cs="Times New Roman"/>
          <w:sz w:val="24"/>
          <w:szCs w:val="24"/>
          <w:lang w:val="sr-Cyrl-CS"/>
        </w:rPr>
        <w:t>.</w:t>
      </w:r>
      <w:r w:rsidR="00FB5C4C">
        <w:rPr>
          <w:rFonts w:ascii="Times New Roman" w:hAnsi="Times New Roman" w:cs="Times New Roman"/>
          <w:sz w:val="24"/>
          <w:szCs w:val="24"/>
          <w:lang w:val="sr-Cyrl-CS"/>
        </w:rPr>
        <w:t>440</w:t>
      </w:r>
      <w:r>
        <w:rPr>
          <w:rFonts w:ascii="Times New Roman" w:hAnsi="Times New Roman" w:cs="Times New Roman"/>
          <w:sz w:val="24"/>
          <w:szCs w:val="24"/>
          <w:lang w:val="sr-Cyrl-CS"/>
        </w:rPr>
        <w:t>,</w:t>
      </w:r>
      <w:r w:rsidR="00FB5C4C">
        <w:rPr>
          <w:rFonts w:ascii="Times New Roman" w:hAnsi="Times New Roman" w:cs="Times New Roman"/>
          <w:sz w:val="24"/>
          <w:szCs w:val="24"/>
          <w:lang w:val="sr-Cyrl-CS"/>
        </w:rPr>
        <w:t>45</w:t>
      </w:r>
      <w:r>
        <w:rPr>
          <w:rFonts w:ascii="Times New Roman" w:hAnsi="Times New Roman" w:cs="Times New Roman"/>
          <w:sz w:val="24"/>
          <w:szCs w:val="24"/>
          <w:lang w:val="sr-Cyrl-CS"/>
        </w:rPr>
        <w:t xml:space="preserve"> динара</w:t>
      </w:r>
    </w:p>
    <w:p w:rsidR="003C7A26" w:rsidRPr="00C57A5C" w:rsidRDefault="003C7A26" w:rsidP="003C7A26">
      <w:pPr>
        <w:pStyle w:val="ListParagraph"/>
        <w:numPr>
          <w:ilvl w:val="0"/>
          <w:numId w:val="1"/>
        </w:numPr>
        <w:rPr>
          <w:rFonts w:ascii="Times New Roman" w:hAnsi="Times New Roman" w:cs="Times New Roman"/>
          <w:sz w:val="24"/>
          <w:szCs w:val="24"/>
          <w:lang w:val="sr-Cyrl-CS"/>
        </w:rPr>
      </w:pPr>
      <w:r w:rsidRPr="00C57A5C">
        <w:rPr>
          <w:rFonts w:ascii="Times New Roman" w:hAnsi="Times New Roman" w:cs="Times New Roman"/>
          <w:sz w:val="24"/>
          <w:szCs w:val="24"/>
          <w:lang w:val="sr-Cyrl-CS"/>
        </w:rPr>
        <w:t>Остварени приходи и примања             ...........................</w:t>
      </w:r>
      <w:r w:rsidR="00D560D3">
        <w:rPr>
          <w:rFonts w:ascii="Times New Roman" w:eastAsia="Times New Roman" w:hAnsi="Times New Roman" w:cs="Times New Roman"/>
          <w:color w:val="000000"/>
          <w:lang w:val="sr-Cyrl-CS"/>
        </w:rPr>
        <w:t>375</w:t>
      </w:r>
      <w:r w:rsidRPr="00C57A5C">
        <w:rPr>
          <w:rFonts w:ascii="Times New Roman" w:eastAsia="Times New Roman" w:hAnsi="Times New Roman" w:cs="Times New Roman"/>
          <w:color w:val="000000"/>
        </w:rPr>
        <w:t>,</w:t>
      </w:r>
      <w:r w:rsidR="00D560D3">
        <w:rPr>
          <w:rFonts w:ascii="Times New Roman" w:eastAsia="Times New Roman" w:hAnsi="Times New Roman" w:cs="Times New Roman"/>
          <w:color w:val="000000"/>
          <w:lang w:val="sr-Cyrl-CS"/>
        </w:rPr>
        <w:t>218</w:t>
      </w:r>
      <w:r w:rsidRPr="00C57A5C">
        <w:rPr>
          <w:rFonts w:ascii="Times New Roman" w:eastAsia="Times New Roman" w:hAnsi="Times New Roman" w:cs="Times New Roman"/>
          <w:color w:val="000000"/>
        </w:rPr>
        <w:t>,</w:t>
      </w:r>
      <w:r w:rsidR="00D560D3">
        <w:rPr>
          <w:rFonts w:ascii="Times New Roman" w:eastAsia="Times New Roman" w:hAnsi="Times New Roman" w:cs="Times New Roman"/>
          <w:color w:val="000000"/>
          <w:lang w:val="sr-Cyrl-CS"/>
        </w:rPr>
        <w:t>759</w:t>
      </w:r>
      <w:r w:rsidRPr="00C57A5C">
        <w:rPr>
          <w:rFonts w:ascii="Calibri" w:eastAsia="Times New Roman" w:hAnsi="Calibri" w:cs="Times New Roman"/>
          <w:color w:val="000000"/>
        </w:rPr>
        <w:t xml:space="preserve"> </w:t>
      </w:r>
      <w:r w:rsidR="007E1B80" w:rsidRPr="007E1B80">
        <w:rPr>
          <w:rFonts w:ascii="Times New Roman" w:eastAsia="Times New Roman" w:hAnsi="Times New Roman" w:cs="Times New Roman"/>
          <w:color w:val="000000"/>
          <w:sz w:val="24"/>
          <w:szCs w:val="24"/>
          <w:lang w:val="sr-Cyrl-CS"/>
        </w:rPr>
        <w:t>,</w:t>
      </w:r>
      <w:r w:rsidR="00D560D3">
        <w:rPr>
          <w:rFonts w:ascii="Times New Roman" w:eastAsia="Times New Roman" w:hAnsi="Times New Roman" w:cs="Times New Roman"/>
          <w:color w:val="000000"/>
          <w:sz w:val="24"/>
          <w:szCs w:val="24"/>
          <w:lang w:val="sr-Cyrl-CS"/>
        </w:rPr>
        <w:t>39</w:t>
      </w:r>
      <w:r w:rsidR="007E1B80">
        <w:rPr>
          <w:rFonts w:ascii="Calibri" w:eastAsia="Times New Roman" w:hAnsi="Calibri" w:cs="Times New Roman"/>
          <w:color w:val="000000"/>
          <w:lang w:val="sr-Cyrl-CS"/>
        </w:rPr>
        <w:t xml:space="preserve"> </w:t>
      </w:r>
      <w:r w:rsidRPr="00C57A5C">
        <w:rPr>
          <w:rFonts w:ascii="Times New Roman" w:hAnsi="Times New Roman" w:cs="Times New Roman"/>
          <w:sz w:val="24"/>
          <w:szCs w:val="24"/>
          <w:lang w:val="sr-Cyrl-CS"/>
        </w:rPr>
        <w:t>динара</w:t>
      </w:r>
    </w:p>
    <w:p w:rsidR="003C7A26" w:rsidRDefault="003C7A26" w:rsidP="003C7A26">
      <w:pPr>
        <w:ind w:left="360"/>
        <w:rPr>
          <w:rFonts w:ascii="Times New Roman" w:hAnsi="Times New Roman" w:cs="Times New Roman"/>
          <w:b/>
          <w:sz w:val="24"/>
          <w:szCs w:val="24"/>
        </w:rPr>
      </w:pPr>
      <w:r w:rsidRPr="008E592C">
        <w:rPr>
          <w:rFonts w:ascii="Times New Roman" w:hAnsi="Times New Roman" w:cs="Times New Roman"/>
          <w:b/>
          <w:sz w:val="24"/>
          <w:szCs w:val="24"/>
          <w:lang w:val="sr-Cyrl-CS"/>
        </w:rPr>
        <w:t xml:space="preserve">                                       У</w:t>
      </w:r>
      <w:r w:rsidR="007E1B80">
        <w:rPr>
          <w:rFonts w:ascii="Times New Roman" w:hAnsi="Times New Roman" w:cs="Times New Roman"/>
          <w:b/>
          <w:sz w:val="24"/>
          <w:szCs w:val="24"/>
          <w:lang w:val="sr-Cyrl-CS"/>
        </w:rPr>
        <w:t xml:space="preserve">купно расположива средства:    </w:t>
      </w:r>
      <w:r w:rsidR="00D560D3">
        <w:rPr>
          <w:rFonts w:ascii="Times New Roman" w:hAnsi="Times New Roman" w:cs="Times New Roman"/>
          <w:b/>
          <w:sz w:val="24"/>
          <w:szCs w:val="24"/>
          <w:lang w:val="sr-Cyrl-CS"/>
        </w:rPr>
        <w:t>376</w:t>
      </w:r>
      <w:r w:rsidRPr="008E592C">
        <w:rPr>
          <w:rFonts w:ascii="Times New Roman" w:hAnsi="Times New Roman" w:cs="Times New Roman"/>
          <w:b/>
          <w:sz w:val="24"/>
          <w:szCs w:val="24"/>
          <w:lang w:val="sr-Cyrl-CS"/>
        </w:rPr>
        <w:t>,</w:t>
      </w:r>
      <w:r w:rsidR="00D560D3">
        <w:rPr>
          <w:rFonts w:ascii="Times New Roman" w:hAnsi="Times New Roman" w:cs="Times New Roman"/>
          <w:b/>
          <w:sz w:val="24"/>
          <w:szCs w:val="24"/>
          <w:lang w:val="sr-Cyrl-CS"/>
        </w:rPr>
        <w:t>283</w:t>
      </w:r>
      <w:r w:rsidRPr="008E592C">
        <w:rPr>
          <w:rFonts w:ascii="Times New Roman" w:hAnsi="Times New Roman" w:cs="Times New Roman"/>
          <w:b/>
          <w:sz w:val="24"/>
          <w:szCs w:val="24"/>
          <w:lang w:val="sr-Cyrl-CS"/>
        </w:rPr>
        <w:t>.</w:t>
      </w:r>
      <w:r w:rsidR="00D560D3">
        <w:rPr>
          <w:rFonts w:ascii="Times New Roman" w:hAnsi="Times New Roman" w:cs="Times New Roman"/>
          <w:b/>
          <w:sz w:val="24"/>
          <w:szCs w:val="24"/>
          <w:lang w:val="sr-Cyrl-CS"/>
        </w:rPr>
        <w:t>199</w:t>
      </w:r>
      <w:r w:rsidRPr="008E592C">
        <w:rPr>
          <w:rFonts w:ascii="Times New Roman" w:hAnsi="Times New Roman" w:cs="Times New Roman"/>
          <w:b/>
          <w:sz w:val="24"/>
          <w:szCs w:val="24"/>
          <w:lang w:val="sr-Cyrl-CS"/>
        </w:rPr>
        <w:t>,</w:t>
      </w:r>
      <w:r w:rsidR="00D560D3">
        <w:rPr>
          <w:rFonts w:ascii="Times New Roman" w:hAnsi="Times New Roman" w:cs="Times New Roman"/>
          <w:b/>
          <w:sz w:val="24"/>
          <w:szCs w:val="24"/>
          <w:lang w:val="sr-Cyrl-CS"/>
        </w:rPr>
        <w:t>8</w:t>
      </w:r>
      <w:r w:rsidR="007E1B80">
        <w:rPr>
          <w:rFonts w:ascii="Times New Roman" w:hAnsi="Times New Roman" w:cs="Times New Roman"/>
          <w:b/>
          <w:sz w:val="24"/>
          <w:szCs w:val="24"/>
          <w:lang w:val="sr-Cyrl-CS"/>
        </w:rPr>
        <w:t>4</w:t>
      </w:r>
      <w:r w:rsidRPr="008E592C">
        <w:rPr>
          <w:rFonts w:ascii="Times New Roman" w:hAnsi="Times New Roman" w:cs="Times New Roman"/>
          <w:b/>
          <w:sz w:val="24"/>
          <w:szCs w:val="24"/>
          <w:lang w:val="sr-Cyrl-CS"/>
        </w:rPr>
        <w:t xml:space="preserve">  динара    </w:t>
      </w:r>
    </w:p>
    <w:p w:rsidR="00313E5D" w:rsidRDefault="003C7A26" w:rsidP="003C7A26">
      <w:r>
        <w:rPr>
          <w:rFonts w:ascii="Times New Roman" w:hAnsi="Times New Roman" w:cs="Times New Roman"/>
          <w:sz w:val="24"/>
          <w:szCs w:val="24"/>
          <w:lang w:val="sr-Cyrl-CS"/>
        </w:rPr>
        <w:t>Детаљан преглед остварења појединих врста прихода у односу на планиране вредности дат је у наставку Извештаја</w:t>
      </w:r>
    </w:p>
    <w:tbl>
      <w:tblPr>
        <w:tblW w:w="11255" w:type="dxa"/>
        <w:tblInd w:w="103" w:type="dxa"/>
        <w:tblLayout w:type="fixed"/>
        <w:tblLook w:val="04A0"/>
      </w:tblPr>
      <w:tblGrid>
        <w:gridCol w:w="1265"/>
        <w:gridCol w:w="990"/>
        <w:gridCol w:w="5310"/>
        <w:gridCol w:w="1350"/>
        <w:gridCol w:w="900"/>
        <w:gridCol w:w="1440"/>
      </w:tblGrid>
      <w:tr w:rsidR="00D560D3" w:rsidRPr="00D560D3" w:rsidTr="00D560D3">
        <w:trPr>
          <w:trHeight w:val="300"/>
        </w:trPr>
        <w:tc>
          <w:tcPr>
            <w:tcW w:w="126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Класа/Категорија/Група</w:t>
            </w:r>
          </w:p>
        </w:tc>
        <w:tc>
          <w:tcPr>
            <w:tcW w:w="99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Конто</w:t>
            </w:r>
          </w:p>
        </w:tc>
        <w:tc>
          <w:tcPr>
            <w:tcW w:w="531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ВРСТЕ ПРИХОДА И ПРИМАЊА</w:t>
            </w:r>
          </w:p>
        </w:tc>
        <w:tc>
          <w:tcPr>
            <w:tcW w:w="3690" w:type="dxa"/>
            <w:gridSpan w:val="3"/>
            <w:tcBorders>
              <w:top w:val="single" w:sz="4" w:space="0" w:color="auto"/>
              <w:left w:val="single" w:sz="4" w:space="0" w:color="auto"/>
              <w:bottom w:val="single" w:sz="4" w:space="0" w:color="auto"/>
              <w:right w:val="single" w:sz="4" w:space="0" w:color="auto"/>
            </w:tcBorders>
            <w:shd w:val="clear" w:color="CCFFFF" w:fill="CCFFFF"/>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r>
      <w:tr w:rsidR="00D560D3" w:rsidRPr="00D560D3" w:rsidTr="00D560D3">
        <w:trPr>
          <w:trHeight w:val="960"/>
        </w:trPr>
        <w:tc>
          <w:tcPr>
            <w:tcW w:w="1265" w:type="dxa"/>
            <w:vMerge/>
            <w:tcBorders>
              <w:top w:val="single" w:sz="4" w:space="0" w:color="auto"/>
              <w:left w:val="single" w:sz="4" w:space="0" w:color="auto"/>
              <w:bottom w:val="single" w:sz="4" w:space="0" w:color="auto"/>
              <w:right w:val="single" w:sz="4" w:space="0" w:color="auto"/>
            </w:tcBorders>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p>
        </w:tc>
        <w:tc>
          <w:tcPr>
            <w:tcW w:w="5310" w:type="dxa"/>
            <w:vMerge/>
            <w:tcBorders>
              <w:top w:val="single" w:sz="4" w:space="0" w:color="auto"/>
              <w:left w:val="single" w:sz="4" w:space="0" w:color="auto"/>
              <w:bottom w:val="single" w:sz="4" w:space="0" w:color="auto"/>
              <w:right w:val="single" w:sz="4" w:space="0" w:color="auto"/>
            </w:tcBorders>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p>
        </w:tc>
        <w:tc>
          <w:tcPr>
            <w:tcW w:w="1350" w:type="dxa"/>
            <w:tcBorders>
              <w:top w:val="nil"/>
              <w:left w:val="nil"/>
              <w:bottom w:val="single" w:sz="4" w:space="0" w:color="auto"/>
              <w:right w:val="single" w:sz="4" w:space="0" w:color="auto"/>
            </w:tcBorders>
            <w:shd w:val="clear" w:color="CCFFFF" w:fill="CCFFFF"/>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Средства из буџета укупно 2015 </w:t>
            </w:r>
          </w:p>
        </w:tc>
        <w:tc>
          <w:tcPr>
            <w:tcW w:w="900" w:type="dxa"/>
            <w:tcBorders>
              <w:top w:val="nil"/>
              <w:left w:val="single" w:sz="4" w:space="0" w:color="auto"/>
              <w:bottom w:val="nil"/>
              <w:right w:val="single" w:sz="4" w:space="0" w:color="auto"/>
            </w:tcBorders>
            <w:shd w:val="clear" w:color="CCFFFF" w:fill="CCFFFF"/>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Структ-ура %</w:t>
            </w:r>
          </w:p>
        </w:tc>
        <w:tc>
          <w:tcPr>
            <w:tcW w:w="1440" w:type="dxa"/>
            <w:tcBorders>
              <w:top w:val="nil"/>
              <w:left w:val="single" w:sz="4" w:space="0" w:color="auto"/>
              <w:bottom w:val="single" w:sz="4" w:space="0" w:color="auto"/>
              <w:right w:val="single" w:sz="4" w:space="0" w:color="auto"/>
            </w:tcBorders>
            <w:shd w:val="clear" w:color="CCFFFF" w:fill="CCFFFF"/>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w:t>
            </w:r>
            <w:proofErr w:type="gramStart"/>
            <w:r w:rsidRPr="00D560D3">
              <w:rPr>
                <w:rFonts w:ascii="Times New Roman" w:eastAsia="Times New Roman" w:hAnsi="Times New Roman" w:cs="Times New Roman"/>
                <w:b/>
                <w:bCs/>
                <w:sz w:val="18"/>
                <w:szCs w:val="18"/>
              </w:rPr>
              <w:t>остварени</w:t>
            </w:r>
            <w:proofErr w:type="gramEnd"/>
            <w:r w:rsidRPr="00D560D3">
              <w:rPr>
                <w:rFonts w:ascii="Times New Roman" w:eastAsia="Times New Roman" w:hAnsi="Times New Roman" w:cs="Times New Roman"/>
                <w:b/>
                <w:bCs/>
                <w:sz w:val="18"/>
                <w:szCs w:val="18"/>
              </w:rPr>
              <w:t xml:space="preserve"> приходи и примања за период јан-септ. 2015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000000" w:fill="FF99CC"/>
            <w:vAlign w:val="bottom"/>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F99CC"/>
            <w:vAlign w:val="bottom"/>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5310" w:type="dxa"/>
            <w:tcBorders>
              <w:top w:val="nil"/>
              <w:left w:val="nil"/>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Пренета средства из претходне године</w:t>
            </w:r>
          </w:p>
        </w:tc>
        <w:tc>
          <w:tcPr>
            <w:tcW w:w="1350" w:type="dxa"/>
            <w:tcBorders>
              <w:top w:val="nil"/>
              <w:left w:val="nil"/>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1,000,000</w:t>
            </w:r>
          </w:p>
        </w:tc>
        <w:tc>
          <w:tcPr>
            <w:tcW w:w="900" w:type="dxa"/>
            <w:tcBorders>
              <w:top w:val="single" w:sz="4" w:space="0" w:color="auto"/>
              <w:left w:val="nil"/>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106%</w:t>
            </w:r>
          </w:p>
        </w:tc>
        <w:tc>
          <w:tcPr>
            <w:tcW w:w="1440" w:type="dxa"/>
            <w:tcBorders>
              <w:top w:val="nil"/>
              <w:left w:val="nil"/>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1,064,440.45</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000000" w:fill="C0C0C0"/>
            <w:vAlign w:val="bottom"/>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700000</w:t>
            </w:r>
          </w:p>
        </w:tc>
        <w:tc>
          <w:tcPr>
            <w:tcW w:w="990" w:type="dxa"/>
            <w:tcBorders>
              <w:top w:val="nil"/>
              <w:left w:val="nil"/>
              <w:bottom w:val="single" w:sz="4" w:space="0" w:color="auto"/>
              <w:right w:val="single" w:sz="4" w:space="0" w:color="auto"/>
            </w:tcBorders>
            <w:shd w:val="clear" w:color="000000" w:fill="C0C0C0"/>
            <w:vAlign w:val="bottom"/>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5310" w:type="dxa"/>
            <w:tcBorders>
              <w:top w:val="nil"/>
              <w:left w:val="nil"/>
              <w:bottom w:val="single" w:sz="4" w:space="0" w:color="auto"/>
              <w:right w:val="single" w:sz="4" w:space="0" w:color="auto"/>
            </w:tcBorders>
            <w:shd w:val="clear" w:color="000000" w:fill="C0C0C0"/>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ТЕКУЋИ ПРИХОДИ </w:t>
            </w:r>
          </w:p>
        </w:tc>
        <w:tc>
          <w:tcPr>
            <w:tcW w:w="1350" w:type="dxa"/>
            <w:tcBorders>
              <w:top w:val="nil"/>
              <w:left w:val="nil"/>
              <w:bottom w:val="single" w:sz="4" w:space="0" w:color="auto"/>
              <w:right w:val="single" w:sz="4" w:space="0" w:color="auto"/>
            </w:tcBorders>
            <w:shd w:val="clear" w:color="000000" w:fill="C0C0C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529,040,000      </w:t>
            </w:r>
          </w:p>
        </w:tc>
        <w:tc>
          <w:tcPr>
            <w:tcW w:w="900" w:type="dxa"/>
            <w:tcBorders>
              <w:top w:val="nil"/>
              <w:left w:val="nil"/>
              <w:bottom w:val="single" w:sz="4" w:space="0" w:color="auto"/>
              <w:right w:val="single" w:sz="4" w:space="0" w:color="auto"/>
            </w:tcBorders>
            <w:shd w:val="clear" w:color="000000" w:fill="C0C0C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67.82</w:t>
            </w:r>
          </w:p>
        </w:tc>
        <w:tc>
          <w:tcPr>
            <w:tcW w:w="1440" w:type="dxa"/>
            <w:tcBorders>
              <w:top w:val="nil"/>
              <w:left w:val="nil"/>
              <w:bottom w:val="single" w:sz="4" w:space="0" w:color="auto"/>
              <w:right w:val="single" w:sz="4" w:space="0" w:color="auto"/>
            </w:tcBorders>
            <w:shd w:val="clear" w:color="000000" w:fill="C0C0C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358,771,613.68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710000</w:t>
            </w:r>
          </w:p>
        </w:tc>
        <w:tc>
          <w:tcPr>
            <w:tcW w:w="99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531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ПОРЕЗИ</w:t>
            </w:r>
          </w:p>
        </w:tc>
        <w:tc>
          <w:tcPr>
            <w:tcW w:w="135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178,480,000      </w:t>
            </w:r>
          </w:p>
        </w:tc>
        <w:tc>
          <w:tcPr>
            <w:tcW w:w="90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73.13</w:t>
            </w:r>
          </w:p>
        </w:tc>
        <w:tc>
          <w:tcPr>
            <w:tcW w:w="144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130,520,913.77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711000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ПОРЕЗ НА ДОХОДАК, ДОБИТ И КАПИТАЛНЕ ДОБИТКЕ</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142,450,000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74.14</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105,610,473.67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711111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зараде</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120,000,000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75.16</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90,197,678.41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711121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по решењу Пореске управе</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29.07</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290,673.42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711122</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приходе од самосталних делатности који се плаћа према паушално утврђеном приходу, по решењу Пореске управе</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67.43</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3,371,424.32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711123</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самоопорезивањем</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6,000,000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78.64</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4,718,499.62      </w:t>
            </w:r>
          </w:p>
        </w:tc>
      </w:tr>
      <w:tr w:rsidR="00D560D3" w:rsidRPr="00D560D3" w:rsidTr="00D560D3">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lastRenderedPageBreak/>
              <w:t> </w:t>
            </w:r>
          </w:p>
        </w:tc>
        <w:tc>
          <w:tcPr>
            <w:tcW w:w="99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711143</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приходе од непокретности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200,000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-33.04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66,076.89      </w:t>
            </w:r>
          </w:p>
        </w:tc>
      </w:tr>
      <w:tr w:rsidR="00D560D3" w:rsidRPr="00D560D3" w:rsidTr="00D560D3">
        <w:trPr>
          <w:trHeight w:val="48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single" w:sz="4" w:space="0" w:color="auto"/>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711145</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Порез на приходе од давања у закуп покретних ствари - по основу самоопорезивања и по решењу Пореске управе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93.78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93,782.00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711146</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приход од пољопривреде и шумарства, по решењу Пореске управе</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0.00</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1,755.00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711147</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земљиште</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9.48</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9,475.02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711181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Самодоприноси</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0.00</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711190</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друге приходе</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69.93</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6,993,262.77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713000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ПОРЕЗ НА ИМОВИНУ</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20,300,000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70.21</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14,253,234.19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713121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имовину (осим на земљиште, акције и уделе) од физичких лица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8,500,000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70.15</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5,962,362.23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713122</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имовину (осим на земљиште, акције и уделе) од правних лица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6,000,000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65.96</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3,957,510.05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713311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наслеђе и поклон по решењу Пореске управе</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800,000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71.65</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573,169.92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713421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Порез на пренос апсолутних права на непокретности, по решењу Пореске управе</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3,500,000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72.55</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2,539,161.03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713423</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Порез на пренос апсолутних права на моторним возилима, пловилима и ваздухопловима, по решењу Пореске управе        </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1,500,000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81.40</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1,221,030.96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714000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ПОРЕЗ НА ДОБРА И УСЛУГЕ</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6,730,000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82.95</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5,582,800.00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714512</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Посебна такса за регистрацију одређених моторних возила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0.00</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714513</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Комунална такса за држање моторних друмских и прикључних возила, осим пољопривредних возила и машина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6,000,000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84.33</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5,059,640.00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714543</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Накнада за промену намене обрадивог пољопривредног земљишта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86.51</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86,510.00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714552</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Боравишна такса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630,000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69.31</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436,650.00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716000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ДРУГИ ПОРЕЗИ</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9,000,000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56.38</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5,074,405.91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716111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Комунална такса за истицање фирме на пословном простору</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9,000,000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56.38</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5,074,405.91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730000</w:t>
            </w:r>
          </w:p>
        </w:tc>
        <w:tc>
          <w:tcPr>
            <w:tcW w:w="99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ДОНАЦИЈЕ И ТРАНСФЕРИ</w:t>
            </w:r>
          </w:p>
        </w:tc>
        <w:tc>
          <w:tcPr>
            <w:tcW w:w="135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308,000,000      </w:t>
            </w:r>
          </w:p>
        </w:tc>
        <w:tc>
          <w:tcPr>
            <w:tcW w:w="90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67.72</w:t>
            </w:r>
          </w:p>
        </w:tc>
        <w:tc>
          <w:tcPr>
            <w:tcW w:w="144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208,565,039.57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732000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ДОНАЦИЈЕ ОД МЕЂ. ОРГАНИЗАЦИЈА</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20,000,000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23.91</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4,782,554.57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732151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Текуће донације од међународних организација у корист нивоа градова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47.83</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4,782,554.57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732251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Капиталне донације од међународних организација у корист нивоа градова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0.00</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733000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ТРАНСФЕРИ ОД ДРУГИХ НИВОА ВЛАСТИ</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288,000,000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70.76</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203,782,485.00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733151</w:t>
            </w:r>
          </w:p>
        </w:tc>
        <w:tc>
          <w:tcPr>
            <w:tcW w:w="5310" w:type="dxa"/>
            <w:tcBorders>
              <w:top w:val="nil"/>
              <w:left w:val="nil"/>
              <w:bottom w:val="single" w:sz="4" w:space="0" w:color="auto"/>
              <w:right w:val="single" w:sz="4" w:space="0" w:color="auto"/>
            </w:tcBorders>
            <w:shd w:val="clear" w:color="auto" w:fill="auto"/>
            <w:noWrap/>
            <w:vAlign w:val="bottom"/>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Ненаменски трансфери од Републике у корист нивоа општина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270,000,000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74.21</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200,365,218.00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733154</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Текући наменски трансфери, у ужем смислу, од Републике у корист нивоа општина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34.17</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3,417,267.00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733251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Капитални трансфери од других нивоа власти у корист нивоа општина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8,000,000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0.00</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740000</w:t>
            </w:r>
          </w:p>
        </w:tc>
        <w:tc>
          <w:tcPr>
            <w:tcW w:w="99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ДРУГИ ПРИХОДИ</w:t>
            </w:r>
          </w:p>
        </w:tc>
        <w:tc>
          <w:tcPr>
            <w:tcW w:w="135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42,560,000      </w:t>
            </w:r>
          </w:p>
        </w:tc>
        <w:tc>
          <w:tcPr>
            <w:tcW w:w="90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46.25</w:t>
            </w:r>
          </w:p>
        </w:tc>
        <w:tc>
          <w:tcPr>
            <w:tcW w:w="1440" w:type="dxa"/>
            <w:tcBorders>
              <w:top w:val="nil"/>
              <w:left w:val="nil"/>
              <w:bottom w:val="single" w:sz="4" w:space="0" w:color="auto"/>
              <w:right w:val="single" w:sz="4" w:space="0" w:color="auto"/>
            </w:tcBorders>
            <w:shd w:val="clear" w:color="CCCCFF" w:fill="FFCC0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19,685,660.34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741000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ПРИХОДИ ОД ИМОВИНЕ</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32,560,000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52.53</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17,104,862.88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741151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Приходи буџета општина од камата на средства консолидованог рачуна трезора укључена у депозит банака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460,000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54.37</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250,113.15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741511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Накнада за коришћење минералних сировина...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75.98</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379,911.37      </w:t>
            </w:r>
          </w:p>
        </w:tc>
      </w:tr>
      <w:tr w:rsidR="00D560D3" w:rsidRPr="00D560D3" w:rsidTr="00D560D3">
        <w:trPr>
          <w:trHeight w:val="30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lastRenderedPageBreak/>
              <w:t> </w:t>
            </w:r>
          </w:p>
        </w:tc>
        <w:tc>
          <w:tcPr>
            <w:tcW w:w="99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741520</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Накнада за коришћење шумског и пољопривредног земљишта</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1,000,000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69.19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691,903.35      </w:t>
            </w:r>
          </w:p>
        </w:tc>
      </w:tr>
      <w:tr w:rsidR="00D560D3" w:rsidRPr="00D560D3" w:rsidTr="00D560D3">
        <w:trPr>
          <w:trHeight w:val="960"/>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single" w:sz="4" w:space="0" w:color="auto"/>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741531</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30,000,000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52.41</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15,722,761.64      </w:t>
            </w:r>
          </w:p>
        </w:tc>
      </w:tr>
      <w:tr w:rsidR="00D560D3" w:rsidRPr="00D560D3" w:rsidTr="00D560D3">
        <w:trPr>
          <w:trHeight w:val="72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741532</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Комунална такса за коришћење простора за паркирање друмских моторних и прикључних возила на</w:t>
            </w:r>
            <w:r w:rsidRPr="00D560D3">
              <w:rPr>
                <w:rFonts w:ascii="Times New Roman" w:eastAsia="Times New Roman" w:hAnsi="Times New Roman" w:cs="Times New Roman"/>
                <w:sz w:val="18"/>
                <w:szCs w:val="18"/>
              </w:rPr>
              <w:br/>
              <w:t>уређеним и обележеним местима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55.21</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55,210.32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741534</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Накнада за коришћење грађевинског земљишта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0.99</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4,963.05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742000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ПРИХОДИ ОД ПРОДАЈЕ ДОБАРА И УСЛУГА</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5,900,000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15.61</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920,944.48      </w:t>
            </w:r>
          </w:p>
        </w:tc>
      </w:tr>
      <w:tr w:rsidR="00D560D3" w:rsidRPr="00D560D3" w:rsidTr="00D560D3">
        <w:trPr>
          <w:trHeight w:val="555"/>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742152</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Приходи од давања у закуп, односно на коришћење непокретности у државној својини које користе општине и корисници њиховог буџета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38.18</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76,361.48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742251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Општинске административне таксе</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59.48</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594,826.00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742253</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Накнада за уређивање грађевинског земљишта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4,700,000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5.31</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249,757.00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743000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НОВЧАНЕ КАЗНЕ И ОДУЗЕТА ИМОВИНСКА КОРИСТ</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2,100,000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60.14</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1,262,960.00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D7E4BC"/>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743324</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Приходи од новчаних казни за прекршаје, предвиђене прописима о безбедности саобраћаја на путевима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62.60</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1,251,960.00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743350</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Приходи од новчаних казни за прекршаје у корист нивоа општина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11.00</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11,000.00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745000</w:t>
            </w:r>
          </w:p>
        </w:tc>
        <w:tc>
          <w:tcPr>
            <w:tcW w:w="99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МЕШОВИТИ И НЕОДРЕЂЕНИ ПРИХОДИ</w:t>
            </w:r>
          </w:p>
        </w:tc>
        <w:tc>
          <w:tcPr>
            <w:tcW w:w="135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2,000,000      </w:t>
            </w:r>
          </w:p>
        </w:tc>
        <w:tc>
          <w:tcPr>
            <w:tcW w:w="90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19.84</w:t>
            </w:r>
          </w:p>
        </w:tc>
        <w:tc>
          <w:tcPr>
            <w:tcW w:w="1440" w:type="dxa"/>
            <w:tcBorders>
              <w:top w:val="nil"/>
              <w:left w:val="nil"/>
              <w:bottom w:val="single" w:sz="4" w:space="0" w:color="auto"/>
              <w:right w:val="single" w:sz="4" w:space="0" w:color="auto"/>
            </w:tcBorders>
            <w:shd w:val="clear" w:color="FFFFCC" w:fill="FFFF99"/>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396,892.98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AC09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745151</w:t>
            </w:r>
          </w:p>
        </w:tc>
        <w:tc>
          <w:tcPr>
            <w:tcW w:w="531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Остали приходи у корист нивоа општина</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2,000,000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19.84</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396,892.98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CCCCFF" w:fill="C0C0C0"/>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800000</w:t>
            </w:r>
          </w:p>
        </w:tc>
        <w:tc>
          <w:tcPr>
            <w:tcW w:w="990" w:type="dxa"/>
            <w:tcBorders>
              <w:top w:val="nil"/>
              <w:left w:val="nil"/>
              <w:bottom w:val="single" w:sz="4" w:space="0" w:color="auto"/>
              <w:right w:val="single" w:sz="4" w:space="0" w:color="auto"/>
            </w:tcBorders>
            <w:shd w:val="clear" w:color="CCCCFF" w:fill="C0C0C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CCCCFF" w:fill="C0C0C0"/>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ПРИМАЊА ОД ПРОДАЈЕ НЕФИНАНСИЈСКЕ ИМОВИНЕ</w:t>
            </w:r>
          </w:p>
        </w:tc>
        <w:tc>
          <w:tcPr>
            <w:tcW w:w="1350" w:type="dxa"/>
            <w:tcBorders>
              <w:top w:val="nil"/>
              <w:left w:val="nil"/>
              <w:bottom w:val="single" w:sz="4" w:space="0" w:color="auto"/>
              <w:right w:val="single" w:sz="4" w:space="0" w:color="auto"/>
            </w:tcBorders>
            <w:shd w:val="clear" w:color="CCCCFF" w:fill="C0C0C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500,000      </w:t>
            </w:r>
          </w:p>
        </w:tc>
        <w:tc>
          <w:tcPr>
            <w:tcW w:w="900" w:type="dxa"/>
            <w:tcBorders>
              <w:top w:val="nil"/>
              <w:left w:val="nil"/>
              <w:bottom w:val="single" w:sz="4" w:space="0" w:color="auto"/>
              <w:right w:val="single" w:sz="4" w:space="0" w:color="auto"/>
            </w:tcBorders>
            <w:shd w:val="clear" w:color="CCCCFF" w:fill="C0C0C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3,289.43</w:t>
            </w:r>
          </w:p>
        </w:tc>
        <w:tc>
          <w:tcPr>
            <w:tcW w:w="1440" w:type="dxa"/>
            <w:tcBorders>
              <w:top w:val="nil"/>
              <w:left w:val="nil"/>
              <w:bottom w:val="single" w:sz="4" w:space="0" w:color="auto"/>
              <w:right w:val="single" w:sz="4" w:space="0" w:color="auto"/>
            </w:tcBorders>
            <w:shd w:val="clear" w:color="CCCCFF" w:fill="C0C0C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16,447,145.71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FFFFCC"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810000</w:t>
            </w:r>
          </w:p>
        </w:tc>
        <w:tc>
          <w:tcPr>
            <w:tcW w:w="990" w:type="dxa"/>
            <w:tcBorders>
              <w:top w:val="nil"/>
              <w:left w:val="nil"/>
              <w:bottom w:val="single" w:sz="4" w:space="0" w:color="auto"/>
              <w:right w:val="single" w:sz="4" w:space="0" w:color="auto"/>
            </w:tcBorders>
            <w:shd w:val="clear" w:color="FFFFCC"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5310" w:type="dxa"/>
            <w:tcBorders>
              <w:top w:val="nil"/>
              <w:left w:val="nil"/>
              <w:bottom w:val="single" w:sz="4" w:space="0" w:color="auto"/>
              <w:right w:val="single" w:sz="4" w:space="0" w:color="auto"/>
            </w:tcBorders>
            <w:shd w:val="clear" w:color="FFFFCC" w:fill="FFCC00"/>
            <w:noWrap/>
            <w:vAlign w:val="bottom"/>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ПРИМАЊА ОД ПРОДАЈЕ ОСНОВНИХ СРЕДСТАВА</w:t>
            </w:r>
          </w:p>
        </w:tc>
        <w:tc>
          <w:tcPr>
            <w:tcW w:w="1350" w:type="dxa"/>
            <w:tcBorders>
              <w:top w:val="nil"/>
              <w:left w:val="nil"/>
              <w:bottom w:val="single" w:sz="4" w:space="0" w:color="auto"/>
              <w:right w:val="single" w:sz="4" w:space="0" w:color="auto"/>
            </w:tcBorders>
            <w:shd w:val="clear" w:color="FFFFCC" w:fill="FFCC0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500,000      </w:t>
            </w:r>
          </w:p>
        </w:tc>
        <w:tc>
          <w:tcPr>
            <w:tcW w:w="900" w:type="dxa"/>
            <w:tcBorders>
              <w:top w:val="nil"/>
              <w:left w:val="nil"/>
              <w:bottom w:val="single" w:sz="4" w:space="0" w:color="auto"/>
              <w:right w:val="single" w:sz="4" w:space="0" w:color="auto"/>
            </w:tcBorders>
            <w:shd w:val="clear" w:color="FFFFCC" w:fill="FFCC00"/>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3,289.43</w:t>
            </w:r>
          </w:p>
        </w:tc>
        <w:tc>
          <w:tcPr>
            <w:tcW w:w="1440" w:type="dxa"/>
            <w:tcBorders>
              <w:top w:val="nil"/>
              <w:left w:val="nil"/>
              <w:bottom w:val="single" w:sz="4" w:space="0" w:color="auto"/>
              <w:right w:val="single" w:sz="4" w:space="0" w:color="auto"/>
            </w:tcBorders>
            <w:shd w:val="clear" w:color="FFFFCC" w:fill="FFCC00"/>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16,447,145.71      </w:t>
            </w:r>
          </w:p>
        </w:tc>
      </w:tr>
      <w:tr w:rsidR="00D560D3" w:rsidRPr="00D560D3" w:rsidTr="00D560D3">
        <w:trPr>
          <w:trHeight w:val="300"/>
        </w:trPr>
        <w:tc>
          <w:tcPr>
            <w:tcW w:w="1265" w:type="dxa"/>
            <w:tcBorders>
              <w:top w:val="nil"/>
              <w:left w:val="single" w:sz="4" w:space="0" w:color="auto"/>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811000</w:t>
            </w:r>
          </w:p>
        </w:tc>
        <w:tc>
          <w:tcPr>
            <w:tcW w:w="5310" w:type="dxa"/>
            <w:tcBorders>
              <w:top w:val="nil"/>
              <w:left w:val="nil"/>
              <w:bottom w:val="single" w:sz="4" w:space="0" w:color="auto"/>
              <w:right w:val="single" w:sz="4" w:space="0" w:color="auto"/>
            </w:tcBorders>
            <w:shd w:val="clear" w:color="auto" w:fill="auto"/>
            <w:noWrap/>
            <w:vAlign w:val="bottom"/>
            <w:hideMark/>
          </w:tcPr>
          <w:p w:rsidR="00D560D3" w:rsidRPr="00D560D3" w:rsidRDefault="00D560D3" w:rsidP="00D560D3">
            <w:pPr>
              <w:spacing w:after="0" w:line="240" w:lineRule="auto"/>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Примања од продаје непокретности</w:t>
            </w:r>
          </w:p>
        </w:tc>
        <w:tc>
          <w:tcPr>
            <w:tcW w:w="135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500,000      </w:t>
            </w:r>
          </w:p>
        </w:tc>
        <w:tc>
          <w:tcPr>
            <w:tcW w:w="90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3,289.43</w:t>
            </w:r>
          </w:p>
        </w:tc>
        <w:tc>
          <w:tcPr>
            <w:tcW w:w="1440" w:type="dxa"/>
            <w:tcBorders>
              <w:top w:val="nil"/>
              <w:left w:val="nil"/>
              <w:bottom w:val="single" w:sz="4" w:space="0" w:color="auto"/>
              <w:right w:val="single" w:sz="4" w:space="0" w:color="auto"/>
            </w:tcBorders>
            <w:shd w:val="clear" w:color="auto" w:fill="auto"/>
            <w:vAlign w:val="center"/>
            <w:hideMark/>
          </w:tcPr>
          <w:p w:rsidR="00D560D3" w:rsidRPr="00D560D3" w:rsidRDefault="00D560D3" w:rsidP="00D560D3">
            <w:pPr>
              <w:spacing w:after="0" w:line="240" w:lineRule="auto"/>
              <w:jc w:val="right"/>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xml:space="preserve">         16,447,145.71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w:t>
            </w:r>
          </w:p>
        </w:tc>
        <w:tc>
          <w:tcPr>
            <w:tcW w:w="990" w:type="dxa"/>
            <w:tcBorders>
              <w:top w:val="nil"/>
              <w:left w:val="nil"/>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7+8+9</w:t>
            </w:r>
          </w:p>
        </w:tc>
        <w:tc>
          <w:tcPr>
            <w:tcW w:w="5310" w:type="dxa"/>
            <w:tcBorders>
              <w:top w:val="nil"/>
              <w:left w:val="nil"/>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ТЕКУЋИ ПРИХОДИ И ПРИМАЊА ОД ЗАДУЖИВАЊА И ПРОДАЈЕ ФИН. ИМОВИНЕ</w:t>
            </w:r>
          </w:p>
        </w:tc>
        <w:tc>
          <w:tcPr>
            <w:tcW w:w="1350" w:type="dxa"/>
            <w:tcBorders>
              <w:top w:val="nil"/>
              <w:left w:val="nil"/>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529,540,000      </w:t>
            </w:r>
          </w:p>
        </w:tc>
        <w:tc>
          <w:tcPr>
            <w:tcW w:w="900" w:type="dxa"/>
            <w:tcBorders>
              <w:top w:val="nil"/>
              <w:left w:val="nil"/>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70.86</w:t>
            </w:r>
          </w:p>
        </w:tc>
        <w:tc>
          <w:tcPr>
            <w:tcW w:w="1440" w:type="dxa"/>
            <w:tcBorders>
              <w:top w:val="nil"/>
              <w:left w:val="nil"/>
              <w:bottom w:val="single" w:sz="4" w:space="0" w:color="auto"/>
              <w:right w:val="single" w:sz="4" w:space="0" w:color="auto"/>
            </w:tcBorders>
            <w:shd w:val="clear" w:color="000000" w:fill="FF99CC"/>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375,218,759.39      </w:t>
            </w:r>
          </w:p>
        </w:tc>
      </w:tr>
      <w:tr w:rsidR="00D560D3" w:rsidRPr="00D560D3" w:rsidTr="00D560D3">
        <w:trPr>
          <w:trHeight w:val="480"/>
        </w:trPr>
        <w:tc>
          <w:tcPr>
            <w:tcW w:w="1265" w:type="dxa"/>
            <w:tcBorders>
              <w:top w:val="nil"/>
              <w:left w:val="single" w:sz="4" w:space="0" w:color="auto"/>
              <w:bottom w:val="single" w:sz="4" w:space="0" w:color="auto"/>
              <w:right w:val="single" w:sz="4" w:space="0" w:color="auto"/>
            </w:tcBorders>
            <w:shd w:val="clear" w:color="000000" w:fill="66FFCC"/>
            <w:noWrap/>
            <w:vAlign w:val="bottom"/>
            <w:hideMark/>
          </w:tcPr>
          <w:p w:rsidR="00D560D3" w:rsidRPr="00D560D3" w:rsidRDefault="00D560D3" w:rsidP="00D560D3">
            <w:pPr>
              <w:spacing w:after="0" w:line="240" w:lineRule="auto"/>
              <w:jc w:val="center"/>
              <w:rPr>
                <w:rFonts w:ascii="Times New Roman" w:eastAsia="Times New Roman" w:hAnsi="Times New Roman" w:cs="Times New Roman"/>
                <w:sz w:val="18"/>
                <w:szCs w:val="18"/>
              </w:rPr>
            </w:pPr>
            <w:r w:rsidRPr="00D560D3">
              <w:rPr>
                <w:rFonts w:ascii="Times New Roman" w:eastAsia="Times New Roman" w:hAnsi="Times New Roman" w:cs="Times New Roman"/>
                <w:sz w:val="18"/>
                <w:szCs w:val="18"/>
              </w:rPr>
              <w:t> </w:t>
            </w:r>
          </w:p>
        </w:tc>
        <w:tc>
          <w:tcPr>
            <w:tcW w:w="990" w:type="dxa"/>
            <w:tcBorders>
              <w:top w:val="nil"/>
              <w:left w:val="nil"/>
              <w:bottom w:val="single" w:sz="4" w:space="0" w:color="auto"/>
              <w:right w:val="single" w:sz="4" w:space="0" w:color="auto"/>
            </w:tcBorders>
            <w:shd w:val="clear" w:color="000000" w:fill="66FFCC"/>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3+7+8+9</w:t>
            </w:r>
          </w:p>
        </w:tc>
        <w:tc>
          <w:tcPr>
            <w:tcW w:w="5310" w:type="dxa"/>
            <w:tcBorders>
              <w:top w:val="nil"/>
              <w:left w:val="nil"/>
              <w:bottom w:val="single" w:sz="4" w:space="0" w:color="auto"/>
              <w:right w:val="single" w:sz="4" w:space="0" w:color="auto"/>
            </w:tcBorders>
            <w:shd w:val="clear" w:color="000000" w:fill="66FFCC"/>
            <w:vAlign w:val="center"/>
            <w:hideMark/>
          </w:tcPr>
          <w:p w:rsidR="00D560D3" w:rsidRPr="00D560D3" w:rsidRDefault="00D560D3" w:rsidP="00D560D3">
            <w:pPr>
              <w:spacing w:after="0" w:line="240" w:lineRule="auto"/>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УКУПНО ПРЕНЕТА СРЕДСТВА, ТЕКУЋИ ПРИХОДИ И ПРИМАЊА</w:t>
            </w:r>
          </w:p>
        </w:tc>
        <w:tc>
          <w:tcPr>
            <w:tcW w:w="1350" w:type="dxa"/>
            <w:tcBorders>
              <w:top w:val="nil"/>
              <w:left w:val="nil"/>
              <w:bottom w:val="single" w:sz="4" w:space="0" w:color="auto"/>
              <w:right w:val="single" w:sz="4" w:space="0" w:color="auto"/>
            </w:tcBorders>
            <w:shd w:val="clear" w:color="000000" w:fill="66FFCC"/>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530,540,000      </w:t>
            </w:r>
          </w:p>
        </w:tc>
        <w:tc>
          <w:tcPr>
            <w:tcW w:w="900" w:type="dxa"/>
            <w:tcBorders>
              <w:top w:val="nil"/>
              <w:left w:val="nil"/>
              <w:bottom w:val="single" w:sz="4" w:space="0" w:color="auto"/>
              <w:right w:val="single" w:sz="4" w:space="0" w:color="auto"/>
            </w:tcBorders>
            <w:shd w:val="clear" w:color="000000" w:fill="66FFCC"/>
            <w:vAlign w:val="center"/>
            <w:hideMark/>
          </w:tcPr>
          <w:p w:rsidR="00D560D3" w:rsidRPr="00D560D3" w:rsidRDefault="00D560D3" w:rsidP="00D560D3">
            <w:pPr>
              <w:spacing w:after="0" w:line="240" w:lineRule="auto"/>
              <w:jc w:val="center"/>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70.92</w:t>
            </w:r>
          </w:p>
        </w:tc>
        <w:tc>
          <w:tcPr>
            <w:tcW w:w="1440" w:type="dxa"/>
            <w:tcBorders>
              <w:top w:val="nil"/>
              <w:left w:val="nil"/>
              <w:bottom w:val="single" w:sz="4" w:space="0" w:color="auto"/>
              <w:right w:val="single" w:sz="4" w:space="0" w:color="auto"/>
            </w:tcBorders>
            <w:shd w:val="clear" w:color="000000" w:fill="66FFCC"/>
            <w:vAlign w:val="center"/>
            <w:hideMark/>
          </w:tcPr>
          <w:p w:rsidR="00D560D3" w:rsidRPr="00D560D3" w:rsidRDefault="00D560D3" w:rsidP="00D560D3">
            <w:pPr>
              <w:spacing w:after="0" w:line="240" w:lineRule="auto"/>
              <w:jc w:val="right"/>
              <w:rPr>
                <w:rFonts w:ascii="Times New Roman" w:eastAsia="Times New Roman" w:hAnsi="Times New Roman" w:cs="Times New Roman"/>
                <w:b/>
                <w:bCs/>
                <w:sz w:val="18"/>
                <w:szCs w:val="18"/>
              </w:rPr>
            </w:pPr>
            <w:r w:rsidRPr="00D560D3">
              <w:rPr>
                <w:rFonts w:ascii="Times New Roman" w:eastAsia="Times New Roman" w:hAnsi="Times New Roman" w:cs="Times New Roman"/>
                <w:b/>
                <w:bCs/>
                <w:sz w:val="18"/>
                <w:szCs w:val="18"/>
              </w:rPr>
              <w:t xml:space="preserve">       376,283,199.84      </w:t>
            </w:r>
          </w:p>
        </w:tc>
      </w:tr>
    </w:tbl>
    <w:p w:rsidR="00313E5D" w:rsidRDefault="00313E5D" w:rsidP="00313E5D"/>
    <w:p w:rsidR="00313E5D" w:rsidRDefault="00313E5D" w:rsidP="00313E5D">
      <w:pPr>
        <w:ind w:firstLine="720"/>
        <w:rPr>
          <w:rFonts w:ascii="Times New Roman" w:hAnsi="Times New Roman" w:cs="Times New Roman"/>
          <w:sz w:val="24"/>
          <w:szCs w:val="24"/>
          <w:lang w:val="sr-Cyrl-CS"/>
        </w:rPr>
      </w:pPr>
      <w:r>
        <w:rPr>
          <w:rFonts w:ascii="Times New Roman" w:hAnsi="Times New Roman" w:cs="Times New Roman"/>
          <w:sz w:val="24"/>
          <w:szCs w:val="24"/>
          <w:lang w:val="sr-Cyrl-CS"/>
        </w:rPr>
        <w:t>Посматрано у  односу на планирани обим укупних прихода и примања од 5</w:t>
      </w:r>
      <w:r w:rsidR="00D560D3">
        <w:rPr>
          <w:rFonts w:ascii="Times New Roman" w:hAnsi="Times New Roman" w:cs="Times New Roman"/>
          <w:sz w:val="24"/>
          <w:szCs w:val="24"/>
          <w:lang w:val="sr-Cyrl-CS"/>
        </w:rPr>
        <w:t>3</w:t>
      </w:r>
      <w:r>
        <w:rPr>
          <w:rFonts w:ascii="Times New Roman" w:hAnsi="Times New Roman" w:cs="Times New Roman"/>
          <w:sz w:val="24"/>
          <w:szCs w:val="24"/>
          <w:lang w:val="sr-Cyrl-CS"/>
        </w:rPr>
        <w:t>0,</w:t>
      </w:r>
      <w:r w:rsidR="00D560D3">
        <w:rPr>
          <w:rFonts w:ascii="Times New Roman" w:hAnsi="Times New Roman" w:cs="Times New Roman"/>
          <w:sz w:val="24"/>
          <w:szCs w:val="24"/>
          <w:lang w:val="sr-Cyrl-CS"/>
        </w:rPr>
        <w:t>54</w:t>
      </w:r>
      <w:r>
        <w:rPr>
          <w:rFonts w:ascii="Times New Roman" w:hAnsi="Times New Roman" w:cs="Times New Roman"/>
          <w:sz w:val="24"/>
          <w:szCs w:val="24"/>
          <w:lang w:val="sr-Cyrl-CS"/>
        </w:rPr>
        <w:t>0.</w:t>
      </w:r>
      <w:r>
        <w:rPr>
          <w:rFonts w:ascii="Times New Roman" w:hAnsi="Times New Roman" w:cs="Times New Roman"/>
          <w:sz w:val="24"/>
          <w:szCs w:val="24"/>
        </w:rPr>
        <w:t>00</w:t>
      </w:r>
      <w:r>
        <w:rPr>
          <w:rFonts w:ascii="Times New Roman" w:hAnsi="Times New Roman" w:cs="Times New Roman"/>
          <w:sz w:val="24"/>
          <w:szCs w:val="24"/>
          <w:lang w:val="sr-Cyrl-CS"/>
        </w:rPr>
        <w:t xml:space="preserve">0,00 динара, остварење истих у првих шест месеци текуће године износи </w:t>
      </w:r>
      <w:r w:rsidR="00D560D3">
        <w:rPr>
          <w:rFonts w:ascii="Times New Roman" w:hAnsi="Times New Roman" w:cs="Times New Roman"/>
          <w:sz w:val="24"/>
          <w:szCs w:val="24"/>
          <w:lang w:val="sr-Cyrl-CS"/>
        </w:rPr>
        <w:t>70</w:t>
      </w:r>
      <w:r>
        <w:rPr>
          <w:rFonts w:ascii="Times New Roman" w:hAnsi="Times New Roman" w:cs="Times New Roman"/>
          <w:sz w:val="24"/>
          <w:szCs w:val="24"/>
          <w:lang w:val="sr-Cyrl-CS"/>
        </w:rPr>
        <w:t>,</w:t>
      </w:r>
      <w:r w:rsidR="00D560D3">
        <w:rPr>
          <w:rFonts w:ascii="Times New Roman" w:hAnsi="Times New Roman" w:cs="Times New Roman"/>
          <w:sz w:val="24"/>
          <w:szCs w:val="24"/>
          <w:lang w:val="sr-Cyrl-CS"/>
        </w:rPr>
        <w:t>92</w:t>
      </w:r>
      <w:r>
        <w:rPr>
          <w:rFonts w:ascii="Times New Roman" w:hAnsi="Times New Roman" w:cs="Times New Roman"/>
          <w:sz w:val="24"/>
          <w:szCs w:val="24"/>
          <w:lang w:val="sr-Cyrl-CS"/>
        </w:rPr>
        <w:t>%.</w:t>
      </w:r>
    </w:p>
    <w:p w:rsidR="00313E5D" w:rsidRDefault="00313E5D" w:rsidP="00313E5D">
      <w:pPr>
        <w:rPr>
          <w:rFonts w:ascii="Times New Roman" w:hAnsi="Times New Roman" w:cs="Times New Roman"/>
          <w:sz w:val="24"/>
          <w:szCs w:val="24"/>
          <w:lang w:val="sr-Cyrl-CS"/>
        </w:rPr>
      </w:pPr>
      <w:r>
        <w:rPr>
          <w:rFonts w:ascii="Times New Roman" w:hAnsi="Times New Roman" w:cs="Times New Roman"/>
          <w:sz w:val="24"/>
          <w:szCs w:val="24"/>
          <w:lang w:val="sr-Cyrl-CS"/>
        </w:rPr>
        <w:tab/>
        <w:t>У структури остварених прихода и примања највеће учешће заузимају трансфери  виших нивоа власти са укупно 5</w:t>
      </w:r>
      <w:r w:rsidR="00D560D3">
        <w:rPr>
          <w:rFonts w:ascii="Times New Roman" w:hAnsi="Times New Roman" w:cs="Times New Roman"/>
          <w:sz w:val="24"/>
          <w:szCs w:val="24"/>
          <w:lang w:val="sr-Cyrl-CS"/>
        </w:rPr>
        <w:t>4</w:t>
      </w:r>
      <w:r>
        <w:rPr>
          <w:rFonts w:ascii="Times New Roman" w:hAnsi="Times New Roman" w:cs="Times New Roman"/>
          <w:sz w:val="24"/>
          <w:szCs w:val="24"/>
          <w:lang w:val="sr-Cyrl-CS"/>
        </w:rPr>
        <w:t>,</w:t>
      </w:r>
      <w:r w:rsidR="00D560D3">
        <w:rPr>
          <w:rFonts w:ascii="Times New Roman" w:hAnsi="Times New Roman" w:cs="Times New Roman"/>
          <w:sz w:val="24"/>
          <w:szCs w:val="24"/>
          <w:lang w:val="sr-Cyrl-CS"/>
        </w:rPr>
        <w:t>15</w:t>
      </w:r>
      <w:r>
        <w:rPr>
          <w:rFonts w:ascii="Times New Roman" w:hAnsi="Times New Roman" w:cs="Times New Roman"/>
          <w:sz w:val="24"/>
          <w:szCs w:val="24"/>
          <w:lang w:val="sr-Cyrl-CS"/>
        </w:rPr>
        <w:t>% , комунална такса за коришћење простора на јавним површинама (</w:t>
      </w:r>
      <w:r w:rsidR="00D560D3">
        <w:rPr>
          <w:rFonts w:ascii="Times New Roman" w:hAnsi="Times New Roman" w:cs="Times New Roman"/>
          <w:sz w:val="24"/>
          <w:szCs w:val="24"/>
          <w:lang w:val="sr-Cyrl-CS"/>
        </w:rPr>
        <w:t>4</w:t>
      </w:r>
      <w:r>
        <w:rPr>
          <w:rFonts w:ascii="Times New Roman" w:hAnsi="Times New Roman" w:cs="Times New Roman"/>
          <w:sz w:val="24"/>
          <w:szCs w:val="24"/>
          <w:lang w:val="sr-Cyrl-CS"/>
        </w:rPr>
        <w:t>,05%)</w:t>
      </w:r>
      <w:r w:rsidR="00D560D3">
        <w:rPr>
          <w:rFonts w:ascii="Times New Roman" w:hAnsi="Times New Roman" w:cs="Times New Roman"/>
          <w:sz w:val="24"/>
          <w:szCs w:val="24"/>
          <w:lang w:val="sr-Cyrl-CS"/>
        </w:rPr>
        <w:t>, порези на имовину (</w:t>
      </w:r>
      <w:r w:rsidR="00BB29D9">
        <w:rPr>
          <w:rFonts w:ascii="Times New Roman" w:hAnsi="Times New Roman" w:cs="Times New Roman"/>
          <w:sz w:val="24"/>
          <w:szCs w:val="24"/>
          <w:lang w:val="sr-Cyrl-CS"/>
        </w:rPr>
        <w:t>3,79%),</w:t>
      </w:r>
      <w:r>
        <w:rPr>
          <w:rFonts w:ascii="Times New Roman" w:hAnsi="Times New Roman" w:cs="Times New Roman"/>
          <w:sz w:val="24"/>
          <w:szCs w:val="24"/>
          <w:lang w:val="sr-Cyrl-CS"/>
        </w:rPr>
        <w:t xml:space="preserve">  као и порез на зараде (23,</w:t>
      </w:r>
      <w:r w:rsidR="00D560D3">
        <w:rPr>
          <w:rFonts w:ascii="Times New Roman" w:hAnsi="Times New Roman" w:cs="Times New Roman"/>
          <w:sz w:val="24"/>
          <w:szCs w:val="24"/>
          <w:lang w:val="sr-Cyrl-CS"/>
        </w:rPr>
        <w:t>97</w:t>
      </w:r>
      <w:r>
        <w:rPr>
          <w:rFonts w:ascii="Times New Roman" w:hAnsi="Times New Roman" w:cs="Times New Roman"/>
          <w:sz w:val="24"/>
          <w:szCs w:val="24"/>
          <w:lang w:val="sr-Cyrl-CS"/>
        </w:rPr>
        <w:t xml:space="preserve">%). Збирно остварење свих осталих прихода односно примања структурно износи </w:t>
      </w:r>
      <w:r>
        <w:rPr>
          <w:rFonts w:ascii="Times New Roman" w:hAnsi="Times New Roman" w:cs="Times New Roman"/>
          <w:sz w:val="24"/>
          <w:szCs w:val="24"/>
        </w:rPr>
        <w:t>1</w:t>
      </w:r>
      <w:r w:rsidR="00BB29D9">
        <w:rPr>
          <w:rFonts w:ascii="Times New Roman" w:hAnsi="Times New Roman" w:cs="Times New Roman"/>
          <w:sz w:val="24"/>
          <w:szCs w:val="24"/>
          <w:lang w:val="sr-Cyrl-CS"/>
        </w:rPr>
        <w:t>4</w:t>
      </w:r>
      <w:r>
        <w:rPr>
          <w:rFonts w:ascii="Times New Roman" w:hAnsi="Times New Roman" w:cs="Times New Roman"/>
          <w:sz w:val="24"/>
          <w:szCs w:val="24"/>
          <w:lang w:val="sr-Cyrl-CS"/>
        </w:rPr>
        <w:t>,</w:t>
      </w:r>
      <w:r w:rsidR="00BB29D9">
        <w:rPr>
          <w:rFonts w:ascii="Times New Roman" w:hAnsi="Times New Roman" w:cs="Times New Roman"/>
          <w:sz w:val="24"/>
          <w:szCs w:val="24"/>
          <w:lang w:val="sr-Cyrl-CS"/>
        </w:rPr>
        <w:t>04</w:t>
      </w:r>
      <w:r>
        <w:rPr>
          <w:rFonts w:ascii="Times New Roman" w:hAnsi="Times New Roman" w:cs="Times New Roman"/>
          <w:sz w:val="24"/>
          <w:szCs w:val="24"/>
          <w:lang w:val="sr-Cyrl-CS"/>
        </w:rPr>
        <w:t>%</w:t>
      </w:r>
    </w:p>
    <w:p w:rsidR="004347DB" w:rsidRDefault="004347DB" w:rsidP="00313E5D">
      <w:pPr>
        <w:rPr>
          <w:lang w:val="sr-Cyrl-CS"/>
        </w:rPr>
      </w:pPr>
    </w:p>
    <w:p w:rsidR="008D64D5" w:rsidRPr="008D64D5" w:rsidRDefault="007673BA" w:rsidP="008D64D5">
      <w:pPr>
        <w:sectPr w:rsidR="008D64D5" w:rsidRPr="008D64D5" w:rsidSect="00313E5D">
          <w:pgSz w:w="12240" w:h="15840"/>
          <w:pgMar w:top="810" w:right="630" w:bottom="1080" w:left="720" w:header="720" w:footer="720" w:gutter="0"/>
          <w:cols w:space="720"/>
          <w:docGrid w:linePitch="360"/>
        </w:sectPr>
      </w:pPr>
      <w:r>
        <w:rPr>
          <w:lang w:val="sr-Cyrl-CS"/>
        </w:rPr>
        <w:br w:type="page"/>
      </w:r>
    </w:p>
    <w:p w:rsidR="003F2D51" w:rsidRDefault="003F2D51" w:rsidP="003F2D51">
      <w:pPr>
        <w:tabs>
          <w:tab w:val="left" w:pos="5295"/>
        </w:tabs>
        <w:jc w:val="center"/>
        <w:rPr>
          <w:rFonts w:ascii="Times New Roman" w:hAnsi="Times New Roman" w:cs="Times New Roman"/>
          <w:b/>
          <w:sz w:val="28"/>
          <w:szCs w:val="28"/>
          <w:u w:val="single"/>
          <w:lang w:val="sr-Cyrl-CS"/>
        </w:rPr>
      </w:pPr>
      <w:r w:rsidRPr="00DB6990">
        <w:rPr>
          <w:rFonts w:ascii="Times New Roman" w:hAnsi="Times New Roman" w:cs="Times New Roman"/>
          <w:b/>
          <w:sz w:val="28"/>
          <w:szCs w:val="28"/>
          <w:u w:val="single"/>
          <w:lang w:val="sr-Latn-CS"/>
        </w:rPr>
        <w:lastRenderedPageBreak/>
        <w:t xml:space="preserve">II </w:t>
      </w:r>
      <w:r w:rsidRPr="00DB6990">
        <w:rPr>
          <w:rFonts w:ascii="Times New Roman" w:hAnsi="Times New Roman" w:cs="Times New Roman"/>
          <w:b/>
          <w:sz w:val="28"/>
          <w:szCs w:val="28"/>
          <w:u w:val="single"/>
          <w:lang w:val="sr-Cyrl-CS"/>
        </w:rPr>
        <w:t>РАСХОДИ И ИЗДАЦИ</w:t>
      </w:r>
    </w:p>
    <w:p w:rsidR="003F2D51" w:rsidRDefault="003F2D51" w:rsidP="003F2D51">
      <w:pPr>
        <w:pStyle w:val="ListParagraph"/>
        <w:numPr>
          <w:ilvl w:val="0"/>
          <w:numId w:val="1"/>
        </w:numPr>
        <w:tabs>
          <w:tab w:val="left" w:pos="5295"/>
        </w:tabs>
        <w:ind w:left="360" w:hanging="270"/>
        <w:rPr>
          <w:rFonts w:ascii="Times New Roman" w:hAnsi="Times New Roman" w:cs="Times New Roman"/>
          <w:sz w:val="24"/>
          <w:szCs w:val="24"/>
          <w:lang w:val="sr-Cyrl-CS"/>
        </w:rPr>
      </w:pPr>
      <w:r>
        <w:rPr>
          <w:rFonts w:ascii="Times New Roman" w:hAnsi="Times New Roman" w:cs="Times New Roman"/>
          <w:sz w:val="24"/>
          <w:szCs w:val="24"/>
          <w:lang w:val="sr-Cyrl-CS"/>
        </w:rPr>
        <w:t>Реализовани издаци и расходи за период 01.01.2015.- 30.0</w:t>
      </w:r>
      <w:r w:rsidR="00BB29D9">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.2015. године износе  </w:t>
      </w:r>
      <w:r w:rsidR="00BB29D9">
        <w:rPr>
          <w:rFonts w:ascii="Times New Roman" w:hAnsi="Times New Roman" w:cs="Times New Roman"/>
          <w:sz w:val="24"/>
          <w:szCs w:val="24"/>
          <w:lang w:val="sr-Cyrl-CS"/>
        </w:rPr>
        <w:t>358</w:t>
      </w:r>
      <w:r>
        <w:rPr>
          <w:rFonts w:ascii="Times New Roman" w:hAnsi="Times New Roman" w:cs="Times New Roman"/>
          <w:sz w:val="24"/>
          <w:szCs w:val="24"/>
          <w:lang w:val="sr-Cyrl-CS"/>
        </w:rPr>
        <w:t>,</w:t>
      </w:r>
      <w:r w:rsidR="00BB29D9">
        <w:rPr>
          <w:rFonts w:ascii="Times New Roman" w:hAnsi="Times New Roman" w:cs="Times New Roman"/>
          <w:sz w:val="24"/>
          <w:szCs w:val="24"/>
          <w:lang w:val="sr-Cyrl-CS"/>
        </w:rPr>
        <w:t xml:space="preserve"> 319</w:t>
      </w:r>
      <w:r>
        <w:rPr>
          <w:rFonts w:ascii="Times New Roman" w:hAnsi="Times New Roman" w:cs="Times New Roman"/>
          <w:sz w:val="24"/>
          <w:szCs w:val="24"/>
          <w:lang w:val="sr-Cyrl-CS"/>
        </w:rPr>
        <w:t>.</w:t>
      </w:r>
      <w:r w:rsidR="00BB29D9">
        <w:rPr>
          <w:rFonts w:ascii="Times New Roman" w:hAnsi="Times New Roman" w:cs="Times New Roman"/>
          <w:sz w:val="24"/>
          <w:szCs w:val="24"/>
          <w:lang w:val="sr-Cyrl-CS"/>
        </w:rPr>
        <w:t>25</w:t>
      </w:r>
      <w:r>
        <w:rPr>
          <w:rFonts w:ascii="Times New Roman" w:hAnsi="Times New Roman" w:cs="Times New Roman"/>
          <w:sz w:val="24"/>
          <w:szCs w:val="24"/>
          <w:lang w:val="sr-Cyrl-CS"/>
        </w:rPr>
        <w:t>8,</w:t>
      </w:r>
      <w:r w:rsidR="00BB29D9">
        <w:rPr>
          <w:rFonts w:ascii="Times New Roman" w:hAnsi="Times New Roman" w:cs="Times New Roman"/>
          <w:sz w:val="24"/>
          <w:szCs w:val="24"/>
          <w:lang w:val="sr-Cyrl-CS"/>
        </w:rPr>
        <w:t>13</w:t>
      </w:r>
      <w:r>
        <w:rPr>
          <w:rFonts w:ascii="Times New Roman" w:hAnsi="Times New Roman" w:cs="Times New Roman"/>
          <w:sz w:val="24"/>
          <w:szCs w:val="24"/>
          <w:lang w:val="sr-Cyrl-CS"/>
        </w:rPr>
        <w:t xml:space="preserve"> дин</w:t>
      </w:r>
      <w:r w:rsidR="009B10DC">
        <w:rPr>
          <w:rFonts w:ascii="Times New Roman" w:hAnsi="Times New Roman" w:cs="Times New Roman"/>
          <w:sz w:val="24"/>
          <w:szCs w:val="24"/>
          <w:lang w:val="sr-Cyrl-CS"/>
        </w:rPr>
        <w:t>.</w:t>
      </w:r>
    </w:p>
    <w:p w:rsidR="003F2D51" w:rsidRDefault="003F2D51" w:rsidP="003F2D51">
      <w:pPr>
        <w:tabs>
          <w:tab w:val="left" w:pos="5295"/>
        </w:tabs>
        <w:ind w:left="720"/>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корелацији са укупно расположивим приходима и примањима од </w:t>
      </w:r>
      <w:r w:rsidR="00BB29D9">
        <w:rPr>
          <w:rFonts w:ascii="Times New Roman" w:hAnsi="Times New Roman" w:cs="Times New Roman"/>
          <w:sz w:val="24"/>
          <w:szCs w:val="24"/>
          <w:lang w:val="sr-Cyrl-CS"/>
        </w:rPr>
        <w:t>376</w:t>
      </w:r>
      <w:r>
        <w:rPr>
          <w:rFonts w:ascii="Times New Roman" w:hAnsi="Times New Roman" w:cs="Times New Roman"/>
          <w:sz w:val="24"/>
          <w:szCs w:val="24"/>
          <w:lang w:val="sr-Cyrl-CS"/>
        </w:rPr>
        <w:t>,</w:t>
      </w:r>
      <w:r w:rsidR="00BB29D9">
        <w:rPr>
          <w:rFonts w:ascii="Times New Roman" w:hAnsi="Times New Roman" w:cs="Times New Roman"/>
          <w:sz w:val="24"/>
          <w:szCs w:val="24"/>
          <w:lang w:val="sr-Cyrl-CS"/>
        </w:rPr>
        <w:t>283</w:t>
      </w:r>
      <w:r>
        <w:rPr>
          <w:rFonts w:ascii="Times New Roman" w:hAnsi="Times New Roman" w:cs="Times New Roman"/>
          <w:sz w:val="24"/>
          <w:szCs w:val="24"/>
          <w:lang w:val="sr-Cyrl-CS"/>
        </w:rPr>
        <w:t>.</w:t>
      </w:r>
      <w:r w:rsidR="00BB29D9">
        <w:rPr>
          <w:rFonts w:ascii="Times New Roman" w:hAnsi="Times New Roman" w:cs="Times New Roman"/>
          <w:sz w:val="24"/>
          <w:szCs w:val="24"/>
          <w:lang w:val="sr-Cyrl-CS"/>
        </w:rPr>
        <w:t>199</w:t>
      </w:r>
      <w:r>
        <w:rPr>
          <w:rFonts w:ascii="Times New Roman" w:hAnsi="Times New Roman" w:cs="Times New Roman"/>
          <w:sz w:val="24"/>
          <w:szCs w:val="24"/>
          <w:lang w:val="sr-Cyrl-CS"/>
        </w:rPr>
        <w:t>,</w:t>
      </w:r>
      <w:r w:rsidR="00BB29D9">
        <w:rPr>
          <w:rFonts w:ascii="Times New Roman" w:hAnsi="Times New Roman" w:cs="Times New Roman"/>
          <w:sz w:val="24"/>
          <w:szCs w:val="24"/>
          <w:lang w:val="sr-Cyrl-CS"/>
        </w:rPr>
        <w:t>8</w:t>
      </w:r>
      <w:r w:rsidR="009B10DC">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динара а по одбитку реализованих расхода и издатака,  </w:t>
      </w:r>
      <w:r w:rsidR="00BB29D9">
        <w:rPr>
          <w:rFonts w:ascii="Times New Roman" w:hAnsi="Times New Roman" w:cs="Times New Roman"/>
          <w:sz w:val="24"/>
          <w:szCs w:val="24"/>
          <w:lang w:val="sr-Cyrl-CS"/>
        </w:rPr>
        <w:t>четврт</w:t>
      </w:r>
      <w:r w:rsidR="009B10DC">
        <w:rPr>
          <w:rFonts w:ascii="Times New Roman" w:hAnsi="Times New Roman" w:cs="Times New Roman"/>
          <w:sz w:val="24"/>
          <w:szCs w:val="24"/>
          <w:lang w:val="sr-Cyrl-CS"/>
        </w:rPr>
        <w:t xml:space="preserve">и </w:t>
      </w:r>
      <w:r>
        <w:rPr>
          <w:rFonts w:ascii="Times New Roman" w:hAnsi="Times New Roman" w:cs="Times New Roman"/>
          <w:sz w:val="24"/>
          <w:szCs w:val="24"/>
          <w:lang w:val="sr-Cyrl-CS"/>
        </w:rPr>
        <w:t xml:space="preserve"> квартал текуће године отворен је са стањем рачуна од  </w:t>
      </w:r>
      <w:r w:rsidR="00BB29D9">
        <w:rPr>
          <w:rFonts w:ascii="Times New Roman" w:hAnsi="Times New Roman" w:cs="Times New Roman"/>
          <w:b/>
          <w:sz w:val="24"/>
          <w:szCs w:val="24"/>
          <w:u w:val="single"/>
          <w:lang w:val="sr-Cyrl-CS"/>
        </w:rPr>
        <w:t>17</w:t>
      </w:r>
      <w:r>
        <w:rPr>
          <w:rFonts w:ascii="Times New Roman" w:hAnsi="Times New Roman" w:cs="Times New Roman"/>
          <w:b/>
          <w:sz w:val="24"/>
          <w:szCs w:val="24"/>
          <w:u w:val="single"/>
          <w:lang w:val="sr-Cyrl-CS"/>
        </w:rPr>
        <w:t>,</w:t>
      </w:r>
      <w:r w:rsidR="009B10DC">
        <w:rPr>
          <w:rFonts w:ascii="Times New Roman" w:hAnsi="Times New Roman" w:cs="Times New Roman"/>
          <w:b/>
          <w:sz w:val="24"/>
          <w:szCs w:val="24"/>
          <w:u w:val="single"/>
          <w:lang w:val="sr-Cyrl-CS"/>
        </w:rPr>
        <w:t>9</w:t>
      </w:r>
      <w:r w:rsidR="00BB29D9">
        <w:rPr>
          <w:rFonts w:ascii="Times New Roman" w:hAnsi="Times New Roman" w:cs="Times New Roman"/>
          <w:b/>
          <w:sz w:val="24"/>
          <w:szCs w:val="24"/>
          <w:u w:val="single"/>
          <w:lang w:val="sr-Cyrl-CS"/>
        </w:rPr>
        <w:t>63</w:t>
      </w:r>
      <w:r>
        <w:rPr>
          <w:rFonts w:ascii="Times New Roman" w:hAnsi="Times New Roman" w:cs="Times New Roman"/>
          <w:b/>
          <w:sz w:val="24"/>
          <w:szCs w:val="24"/>
          <w:u w:val="single"/>
          <w:lang w:val="sr-Cyrl-CS"/>
        </w:rPr>
        <w:t>.</w:t>
      </w:r>
      <w:r w:rsidR="00BB29D9">
        <w:rPr>
          <w:rFonts w:ascii="Times New Roman" w:hAnsi="Times New Roman" w:cs="Times New Roman"/>
          <w:b/>
          <w:sz w:val="24"/>
          <w:szCs w:val="24"/>
          <w:u w:val="single"/>
          <w:lang w:val="sr-Cyrl-CS"/>
        </w:rPr>
        <w:t>941</w:t>
      </w:r>
      <w:r>
        <w:rPr>
          <w:rFonts w:ascii="Times New Roman" w:hAnsi="Times New Roman" w:cs="Times New Roman"/>
          <w:b/>
          <w:sz w:val="24"/>
          <w:szCs w:val="24"/>
          <w:u w:val="single"/>
          <w:lang w:val="sr-Cyrl-CS"/>
        </w:rPr>
        <w:t>,</w:t>
      </w:r>
      <w:r w:rsidR="00BB29D9">
        <w:rPr>
          <w:rFonts w:ascii="Times New Roman" w:hAnsi="Times New Roman" w:cs="Times New Roman"/>
          <w:b/>
          <w:sz w:val="24"/>
          <w:szCs w:val="24"/>
          <w:u w:val="single"/>
          <w:lang w:val="sr-Cyrl-CS"/>
        </w:rPr>
        <w:t>71</w:t>
      </w:r>
      <w:r w:rsidRPr="002F1C8A">
        <w:rPr>
          <w:rFonts w:ascii="Times New Roman" w:hAnsi="Times New Roman" w:cs="Times New Roman"/>
          <w:b/>
          <w:sz w:val="24"/>
          <w:szCs w:val="24"/>
          <w:u w:val="single"/>
          <w:lang w:val="sr-Cyrl-CS"/>
        </w:rPr>
        <w:t xml:space="preserve"> динара</w:t>
      </w:r>
      <w:r>
        <w:rPr>
          <w:rFonts w:ascii="Times New Roman" w:hAnsi="Times New Roman" w:cs="Times New Roman"/>
          <w:sz w:val="24"/>
          <w:szCs w:val="24"/>
          <w:lang w:val="sr-Cyrl-CS"/>
        </w:rPr>
        <w:t>.</w:t>
      </w:r>
      <w:r w:rsidRPr="00C27C1E">
        <w:rPr>
          <w:rFonts w:ascii="Times New Roman" w:hAnsi="Times New Roman" w:cs="Times New Roman"/>
          <w:sz w:val="24"/>
          <w:szCs w:val="24"/>
          <w:lang w:val="sr-Cyrl-CS"/>
        </w:rPr>
        <w:t xml:space="preserve">      </w:t>
      </w:r>
    </w:p>
    <w:p w:rsidR="003F2D51" w:rsidRDefault="003F2D51" w:rsidP="003F2D51">
      <w:pPr>
        <w:tabs>
          <w:tab w:val="left" w:pos="5295"/>
        </w:tabs>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Детаљан преглед реализованих расхода и издатака у првих </w:t>
      </w:r>
      <w:r w:rsidR="00BB29D9">
        <w:rPr>
          <w:rFonts w:ascii="Times New Roman" w:hAnsi="Times New Roman" w:cs="Times New Roman"/>
          <w:sz w:val="24"/>
          <w:szCs w:val="24"/>
          <w:lang w:val="sr-Cyrl-CS"/>
        </w:rPr>
        <w:t>деве</w:t>
      </w:r>
      <w:r>
        <w:rPr>
          <w:rFonts w:ascii="Times New Roman" w:hAnsi="Times New Roman" w:cs="Times New Roman"/>
          <w:sz w:val="24"/>
          <w:szCs w:val="24"/>
          <w:lang w:val="sr-Cyrl-CS"/>
        </w:rPr>
        <w:t xml:space="preserve">т месеци текуће године, посматран по разделима, функцијама, </w:t>
      </w:r>
      <w:r w:rsidR="00C93C3E">
        <w:rPr>
          <w:rFonts w:ascii="Times New Roman" w:hAnsi="Times New Roman" w:cs="Times New Roman"/>
          <w:sz w:val="24"/>
          <w:szCs w:val="24"/>
          <w:lang w:val="sr-Cyrl-CS"/>
        </w:rPr>
        <w:t xml:space="preserve">програмској, </w:t>
      </w:r>
      <w:r>
        <w:rPr>
          <w:rFonts w:ascii="Times New Roman" w:hAnsi="Times New Roman" w:cs="Times New Roman"/>
          <w:sz w:val="24"/>
          <w:szCs w:val="24"/>
          <w:lang w:val="sr-Cyrl-CS"/>
        </w:rPr>
        <w:t>економској класификацији и у односу на планиране вредности дат је у наставку извештаја:</w:t>
      </w:r>
    </w:p>
    <w:tbl>
      <w:tblPr>
        <w:tblW w:w="14806" w:type="dxa"/>
        <w:tblInd w:w="98" w:type="dxa"/>
        <w:tblLook w:val="04A0"/>
      </w:tblPr>
      <w:tblGrid>
        <w:gridCol w:w="481"/>
        <w:gridCol w:w="482"/>
        <w:gridCol w:w="1087"/>
        <w:gridCol w:w="644"/>
        <w:gridCol w:w="712"/>
        <w:gridCol w:w="656"/>
        <w:gridCol w:w="5055"/>
        <w:gridCol w:w="1466"/>
        <w:gridCol w:w="1646"/>
        <w:gridCol w:w="986"/>
        <w:gridCol w:w="1591"/>
      </w:tblGrid>
      <w:tr w:rsidR="00E532A4" w:rsidRPr="00BB29D9" w:rsidTr="00E532A4">
        <w:trPr>
          <w:trHeight w:val="1155"/>
        </w:trPr>
        <w:tc>
          <w:tcPr>
            <w:tcW w:w="481"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Глава</w:t>
            </w:r>
          </w:p>
        </w:tc>
        <w:tc>
          <w:tcPr>
            <w:tcW w:w="1087" w:type="dxa"/>
            <w:tcBorders>
              <w:top w:val="single" w:sz="8" w:space="0" w:color="auto"/>
              <w:left w:val="nil"/>
              <w:bottom w:val="single" w:sz="4" w:space="0" w:color="auto"/>
              <w:right w:val="nil"/>
            </w:tcBorders>
            <w:shd w:val="clear" w:color="000000" w:fill="FCD5B4"/>
            <w:textDirection w:val="btLr"/>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Програм-ска Класиф.</w:t>
            </w:r>
          </w:p>
        </w:tc>
        <w:tc>
          <w:tcPr>
            <w:tcW w:w="644"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Функција</w:t>
            </w:r>
          </w:p>
        </w:tc>
        <w:tc>
          <w:tcPr>
            <w:tcW w:w="71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Позиција</w:t>
            </w:r>
          </w:p>
        </w:tc>
        <w:tc>
          <w:tcPr>
            <w:tcW w:w="65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Економ. Класиф.</w:t>
            </w:r>
          </w:p>
        </w:tc>
        <w:tc>
          <w:tcPr>
            <w:tcW w:w="5055" w:type="dxa"/>
            <w:tcBorders>
              <w:top w:val="single" w:sz="8" w:space="0" w:color="auto"/>
              <w:left w:val="nil"/>
              <w:bottom w:val="single" w:sz="4" w:space="0" w:color="auto"/>
              <w:right w:val="single" w:sz="4" w:space="0" w:color="auto"/>
            </w:tcBorders>
            <w:shd w:val="clear" w:color="000000" w:fill="FCD5B4"/>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Опис</w:t>
            </w:r>
          </w:p>
        </w:tc>
        <w:tc>
          <w:tcPr>
            <w:tcW w:w="1466" w:type="dxa"/>
            <w:tcBorders>
              <w:top w:val="single" w:sz="8" w:space="0" w:color="auto"/>
              <w:left w:val="nil"/>
              <w:bottom w:val="single" w:sz="4" w:space="0" w:color="auto"/>
              <w:right w:val="single" w:sz="4" w:space="0" w:color="auto"/>
            </w:tcBorders>
            <w:shd w:val="clear" w:color="000000" w:fill="FCD5B4"/>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Средства из буџета</w:t>
            </w:r>
          </w:p>
        </w:tc>
        <w:tc>
          <w:tcPr>
            <w:tcW w:w="1646" w:type="dxa"/>
            <w:tcBorders>
              <w:top w:val="single" w:sz="8" w:space="0" w:color="auto"/>
              <w:left w:val="nil"/>
              <w:bottom w:val="single" w:sz="4" w:space="0" w:color="auto"/>
              <w:right w:val="single" w:sz="4" w:space="0" w:color="auto"/>
            </w:tcBorders>
            <w:shd w:val="clear" w:color="000000" w:fill="FCD5B4"/>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proofErr w:type="gramStart"/>
            <w:r w:rsidRPr="00BB29D9">
              <w:rPr>
                <w:rFonts w:ascii="Times New Roman" w:eastAsia="Times New Roman" w:hAnsi="Times New Roman" w:cs="Times New Roman"/>
                <w:b/>
                <w:bCs/>
              </w:rPr>
              <w:t>извршење</w:t>
            </w:r>
            <w:proofErr w:type="gramEnd"/>
            <w:r w:rsidRPr="00BB29D9">
              <w:rPr>
                <w:rFonts w:ascii="Times New Roman" w:eastAsia="Times New Roman" w:hAnsi="Times New Roman" w:cs="Times New Roman"/>
                <w:b/>
                <w:bCs/>
              </w:rPr>
              <w:t xml:space="preserve"> јануар септ. 2015. године</w:t>
            </w:r>
          </w:p>
        </w:tc>
        <w:tc>
          <w:tcPr>
            <w:tcW w:w="986" w:type="dxa"/>
            <w:tcBorders>
              <w:top w:val="single" w:sz="8" w:space="0" w:color="auto"/>
              <w:left w:val="nil"/>
              <w:bottom w:val="single" w:sz="4" w:space="0" w:color="auto"/>
              <w:right w:val="nil"/>
            </w:tcBorders>
            <w:shd w:val="clear" w:color="000000" w:fill="FCD5B4"/>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w:t>
            </w:r>
          </w:p>
        </w:tc>
        <w:tc>
          <w:tcPr>
            <w:tcW w:w="1591" w:type="dxa"/>
            <w:tcBorders>
              <w:top w:val="single" w:sz="8" w:space="0" w:color="auto"/>
              <w:left w:val="single" w:sz="4" w:space="0" w:color="auto"/>
              <w:bottom w:val="single" w:sz="4" w:space="0" w:color="auto"/>
              <w:right w:val="single" w:sz="8" w:space="0" w:color="auto"/>
            </w:tcBorders>
            <w:shd w:val="clear" w:color="000000" w:fill="FCD5B4"/>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остатак за извршење</w:t>
            </w:r>
          </w:p>
        </w:tc>
      </w:tr>
      <w:tr w:rsidR="00BB29D9" w:rsidRPr="00BB29D9" w:rsidTr="00E532A4">
        <w:trPr>
          <w:trHeight w:val="315"/>
        </w:trPr>
        <w:tc>
          <w:tcPr>
            <w:tcW w:w="481" w:type="dxa"/>
            <w:tcBorders>
              <w:top w:val="nil"/>
              <w:left w:val="single" w:sz="8" w:space="0" w:color="auto"/>
              <w:bottom w:val="single" w:sz="8" w:space="0" w:color="auto"/>
              <w:right w:val="single" w:sz="4"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1</w:t>
            </w:r>
          </w:p>
        </w:tc>
        <w:tc>
          <w:tcPr>
            <w:tcW w:w="482" w:type="dxa"/>
            <w:tcBorders>
              <w:top w:val="nil"/>
              <w:left w:val="nil"/>
              <w:bottom w:val="single" w:sz="8" w:space="0" w:color="auto"/>
              <w:right w:val="single" w:sz="4"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2</w:t>
            </w:r>
          </w:p>
        </w:tc>
        <w:tc>
          <w:tcPr>
            <w:tcW w:w="1087" w:type="dxa"/>
            <w:tcBorders>
              <w:top w:val="nil"/>
              <w:left w:val="nil"/>
              <w:bottom w:val="single" w:sz="8"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4</w:t>
            </w:r>
          </w:p>
        </w:tc>
        <w:tc>
          <w:tcPr>
            <w:tcW w:w="644" w:type="dxa"/>
            <w:tcBorders>
              <w:top w:val="nil"/>
              <w:left w:val="single" w:sz="4" w:space="0" w:color="auto"/>
              <w:bottom w:val="single" w:sz="8" w:space="0" w:color="auto"/>
              <w:right w:val="single" w:sz="4"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3</w:t>
            </w:r>
          </w:p>
        </w:tc>
        <w:tc>
          <w:tcPr>
            <w:tcW w:w="712" w:type="dxa"/>
            <w:tcBorders>
              <w:top w:val="nil"/>
              <w:left w:val="nil"/>
              <w:bottom w:val="single" w:sz="8" w:space="0" w:color="auto"/>
              <w:right w:val="single" w:sz="4"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6</w:t>
            </w:r>
          </w:p>
        </w:tc>
        <w:tc>
          <w:tcPr>
            <w:tcW w:w="656" w:type="dxa"/>
            <w:tcBorders>
              <w:top w:val="nil"/>
              <w:left w:val="nil"/>
              <w:bottom w:val="single" w:sz="8" w:space="0" w:color="auto"/>
              <w:right w:val="single" w:sz="4"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7</w:t>
            </w:r>
          </w:p>
        </w:tc>
        <w:tc>
          <w:tcPr>
            <w:tcW w:w="5055" w:type="dxa"/>
            <w:tcBorders>
              <w:top w:val="nil"/>
              <w:left w:val="nil"/>
              <w:bottom w:val="single" w:sz="8" w:space="0" w:color="auto"/>
              <w:right w:val="single" w:sz="4"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8</w:t>
            </w:r>
          </w:p>
        </w:tc>
        <w:tc>
          <w:tcPr>
            <w:tcW w:w="1466" w:type="dxa"/>
            <w:tcBorders>
              <w:top w:val="nil"/>
              <w:left w:val="nil"/>
              <w:bottom w:val="single" w:sz="8" w:space="0" w:color="auto"/>
              <w:right w:val="single" w:sz="4"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9</w:t>
            </w:r>
          </w:p>
        </w:tc>
        <w:tc>
          <w:tcPr>
            <w:tcW w:w="1646" w:type="dxa"/>
            <w:tcBorders>
              <w:top w:val="nil"/>
              <w:left w:val="nil"/>
              <w:bottom w:val="single" w:sz="8" w:space="0" w:color="auto"/>
              <w:right w:val="single" w:sz="4"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10</w:t>
            </w:r>
          </w:p>
        </w:tc>
        <w:tc>
          <w:tcPr>
            <w:tcW w:w="986" w:type="dxa"/>
            <w:tcBorders>
              <w:top w:val="nil"/>
              <w:left w:val="nil"/>
              <w:bottom w:val="single" w:sz="8"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 </w:t>
            </w:r>
          </w:p>
        </w:tc>
        <w:tc>
          <w:tcPr>
            <w:tcW w:w="1591" w:type="dxa"/>
            <w:tcBorders>
              <w:top w:val="nil"/>
              <w:left w:val="single" w:sz="4"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11</w:t>
            </w:r>
          </w:p>
        </w:tc>
      </w:tr>
      <w:tr w:rsidR="00E532A4" w:rsidRPr="00BB29D9" w:rsidTr="00E532A4">
        <w:trPr>
          <w:trHeight w:val="315"/>
        </w:trPr>
        <w:tc>
          <w:tcPr>
            <w:tcW w:w="481" w:type="dxa"/>
            <w:tcBorders>
              <w:top w:val="nil"/>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w:t>
            </w:r>
          </w:p>
        </w:tc>
        <w:tc>
          <w:tcPr>
            <w:tcW w:w="482" w:type="dxa"/>
            <w:tcBorders>
              <w:top w:val="nil"/>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w:t>
            </w:r>
          </w:p>
        </w:tc>
        <w:tc>
          <w:tcPr>
            <w:tcW w:w="1087" w:type="dxa"/>
            <w:tcBorders>
              <w:top w:val="nil"/>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СКУПШТИНА ОПШТИНЕ</w:t>
            </w:r>
          </w:p>
        </w:tc>
        <w:tc>
          <w:tcPr>
            <w:tcW w:w="1466" w:type="dxa"/>
            <w:tcBorders>
              <w:top w:val="nil"/>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15: ЛОКАЛНА САМОУПРАВА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Функционисање локалне самоуправе и градских општина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w:t>
            </w:r>
          </w:p>
        </w:tc>
        <w:tc>
          <w:tcPr>
            <w:tcW w:w="6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411</w:t>
            </w:r>
          </w:p>
        </w:tc>
        <w:tc>
          <w:tcPr>
            <w:tcW w:w="5055" w:type="dxa"/>
            <w:tcBorders>
              <w:top w:val="single" w:sz="8" w:space="0" w:color="auto"/>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Плате, додаци и накнаде запослених (зараде)</w:t>
            </w:r>
          </w:p>
        </w:tc>
        <w:tc>
          <w:tcPr>
            <w:tcW w:w="146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2,500,000</w:t>
            </w:r>
          </w:p>
        </w:tc>
        <w:tc>
          <w:tcPr>
            <w:tcW w:w="164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1,811,633.78</w:t>
            </w:r>
          </w:p>
        </w:tc>
        <w:tc>
          <w:tcPr>
            <w:tcW w:w="98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72.46</w:t>
            </w:r>
          </w:p>
        </w:tc>
        <w:tc>
          <w:tcPr>
            <w:tcW w:w="15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688,366.22</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w:t>
            </w:r>
          </w:p>
        </w:tc>
        <w:tc>
          <w:tcPr>
            <w:tcW w:w="656"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412</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Социјални доприноси на терет послодавца</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450,000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324,282.46</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72.06</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125,717.54</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w:t>
            </w:r>
          </w:p>
        </w:tc>
        <w:tc>
          <w:tcPr>
            <w:tcW w:w="656"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465</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Остале донације, дотације и трансфери</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460,000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337,997.34</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73.47</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122,002.66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w:t>
            </w:r>
          </w:p>
        </w:tc>
        <w:tc>
          <w:tcPr>
            <w:tcW w:w="656"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414</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Социјална давања запосленима</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w:t>
            </w:r>
          </w:p>
        </w:tc>
        <w:tc>
          <w:tcPr>
            <w:tcW w:w="656"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417</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Одборнички додатак</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870,998.86</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87.10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129,001.14</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w:t>
            </w:r>
          </w:p>
        </w:tc>
        <w:tc>
          <w:tcPr>
            <w:tcW w:w="656"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422</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67,734.00</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67.73</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32,266.00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w:t>
            </w:r>
          </w:p>
        </w:tc>
        <w:tc>
          <w:tcPr>
            <w:tcW w:w="656"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423</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1,644,494.60</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65.78</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855,505.40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w:t>
            </w:r>
          </w:p>
        </w:tc>
        <w:tc>
          <w:tcPr>
            <w:tcW w:w="656"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424</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2,206.00</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97,794.00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w:t>
            </w:r>
          </w:p>
        </w:tc>
        <w:tc>
          <w:tcPr>
            <w:tcW w:w="656"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425</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w:t>
            </w:r>
          </w:p>
        </w:tc>
        <w:tc>
          <w:tcPr>
            <w:tcW w:w="656"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426</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12,420.00</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12.42</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87,580.00</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w:t>
            </w:r>
          </w:p>
        </w:tc>
        <w:tc>
          <w:tcPr>
            <w:tcW w:w="656"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481</w:t>
            </w:r>
          </w:p>
        </w:tc>
        <w:tc>
          <w:tcPr>
            <w:tcW w:w="5055" w:type="dxa"/>
            <w:tcBorders>
              <w:top w:val="nil"/>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Дотације невладиним организацијама-политички субјекти</w:t>
            </w:r>
          </w:p>
        </w:tc>
        <w:tc>
          <w:tcPr>
            <w:tcW w:w="146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0602-0001</w:t>
            </w:r>
          </w:p>
        </w:tc>
        <w:tc>
          <w:tcPr>
            <w:tcW w:w="146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7,510,000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5,071,767.04</w:t>
            </w:r>
          </w:p>
        </w:tc>
        <w:tc>
          <w:tcPr>
            <w:tcW w:w="986" w:type="dxa"/>
            <w:tcBorders>
              <w:top w:val="single" w:sz="8" w:space="0" w:color="auto"/>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67.53</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2,438,232.96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vMerge w:val="restart"/>
            <w:tcBorders>
              <w:top w:val="single" w:sz="8" w:space="0" w:color="auto"/>
              <w:left w:val="single" w:sz="8" w:space="0" w:color="auto"/>
              <w:bottom w:val="single" w:sz="8" w:space="0" w:color="000000"/>
              <w:right w:val="nil"/>
            </w:tcBorders>
            <w:shd w:val="clear" w:color="000000" w:fill="DBEEF3"/>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РАЗДЕО 1 - СКУПШТИНА ОПШТИНЕ</w:t>
            </w:r>
          </w:p>
        </w:tc>
        <w:tc>
          <w:tcPr>
            <w:tcW w:w="146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rPr>
            </w:pPr>
            <w:r w:rsidRPr="00BB29D9">
              <w:rPr>
                <w:rFonts w:ascii="Times New Roman" w:eastAsia="Times New Roman" w:hAnsi="Times New Roman" w:cs="Times New Roman"/>
                <w:b/>
                <w:bCs/>
              </w:rPr>
              <w:t>7,510,000</w:t>
            </w:r>
          </w:p>
        </w:tc>
        <w:tc>
          <w:tcPr>
            <w:tcW w:w="164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rPr>
            </w:pPr>
            <w:r w:rsidRPr="00BB29D9">
              <w:rPr>
                <w:rFonts w:ascii="Times New Roman" w:eastAsia="Times New Roman" w:hAnsi="Times New Roman" w:cs="Times New Roman"/>
                <w:b/>
                <w:bCs/>
              </w:rPr>
              <w:t>5,071,767.04</w:t>
            </w:r>
          </w:p>
        </w:tc>
        <w:tc>
          <w:tcPr>
            <w:tcW w:w="98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rPr>
            </w:pPr>
            <w:r w:rsidRPr="00BB29D9">
              <w:rPr>
                <w:rFonts w:ascii="Times New Roman" w:eastAsia="Times New Roman" w:hAnsi="Times New Roman" w:cs="Times New Roman"/>
                <w:b/>
                <w:bCs/>
              </w:rPr>
              <w:t>67.53</w:t>
            </w:r>
          </w:p>
        </w:tc>
        <w:tc>
          <w:tcPr>
            <w:tcW w:w="159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rPr>
            </w:pPr>
            <w:r w:rsidRPr="00BB29D9">
              <w:rPr>
                <w:rFonts w:ascii="Times New Roman" w:eastAsia="Times New Roman" w:hAnsi="Times New Roman" w:cs="Times New Roman"/>
                <w:b/>
                <w:bCs/>
              </w:rPr>
              <w:t>2,438,232.96</w:t>
            </w:r>
          </w:p>
        </w:tc>
      </w:tr>
      <w:tr w:rsidR="00722EB2"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vMerge/>
            <w:tcBorders>
              <w:top w:val="nil"/>
              <w:left w:val="nil"/>
              <w:bottom w:val="single" w:sz="8" w:space="0" w:color="auto"/>
              <w:right w:val="single" w:sz="8" w:space="0" w:color="auto"/>
            </w:tcBorders>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466" w:type="dxa"/>
            <w:vMerge/>
            <w:tcBorders>
              <w:top w:val="nil"/>
              <w:left w:val="single" w:sz="8" w:space="0" w:color="auto"/>
              <w:bottom w:val="single" w:sz="8" w:space="0" w:color="000000"/>
              <w:right w:val="single" w:sz="8" w:space="0" w:color="auto"/>
            </w:tcBorders>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646" w:type="dxa"/>
            <w:vMerge/>
            <w:tcBorders>
              <w:top w:val="nil"/>
              <w:left w:val="single" w:sz="8" w:space="0" w:color="auto"/>
              <w:bottom w:val="single" w:sz="8" w:space="0" w:color="000000"/>
              <w:right w:val="single" w:sz="8" w:space="0" w:color="auto"/>
            </w:tcBorders>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986" w:type="dxa"/>
            <w:vMerge/>
            <w:tcBorders>
              <w:top w:val="nil"/>
              <w:left w:val="single" w:sz="8" w:space="0" w:color="auto"/>
              <w:bottom w:val="single" w:sz="8" w:space="0" w:color="000000"/>
              <w:right w:val="single" w:sz="8" w:space="0" w:color="auto"/>
            </w:tcBorders>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591" w:type="dxa"/>
            <w:vMerge/>
            <w:tcBorders>
              <w:top w:val="nil"/>
              <w:left w:val="single" w:sz="8" w:space="0" w:color="auto"/>
              <w:bottom w:val="single" w:sz="8" w:space="0" w:color="000000"/>
              <w:right w:val="single" w:sz="8" w:space="0" w:color="auto"/>
            </w:tcBorders>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315"/>
        </w:trPr>
        <w:tc>
          <w:tcPr>
            <w:tcW w:w="481" w:type="dxa"/>
            <w:tcBorders>
              <w:top w:val="single" w:sz="8" w:space="0" w:color="auto"/>
              <w:left w:val="single" w:sz="8" w:space="0" w:color="auto"/>
              <w:bottom w:val="nil"/>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w:t>
            </w:r>
          </w:p>
        </w:tc>
        <w:tc>
          <w:tcPr>
            <w:tcW w:w="482" w:type="dxa"/>
            <w:tcBorders>
              <w:top w:val="single" w:sz="8" w:space="0" w:color="auto"/>
              <w:left w:val="nil"/>
              <w:bottom w:val="nil"/>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w:t>
            </w:r>
          </w:p>
        </w:tc>
        <w:tc>
          <w:tcPr>
            <w:tcW w:w="1087" w:type="dxa"/>
            <w:tcBorders>
              <w:top w:val="single" w:sz="8" w:space="0" w:color="auto"/>
              <w:left w:val="nil"/>
              <w:bottom w:val="nil"/>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nil"/>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nil"/>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nil"/>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ОПШТИНСКО ВЕЋЕ</w:t>
            </w:r>
          </w:p>
        </w:tc>
        <w:tc>
          <w:tcPr>
            <w:tcW w:w="1466" w:type="dxa"/>
            <w:tcBorders>
              <w:top w:val="single" w:sz="8" w:space="0" w:color="auto"/>
              <w:left w:val="nil"/>
              <w:bottom w:val="nil"/>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nil"/>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15 - ЛОКАЛНА САМОУПРАВА</w:t>
            </w:r>
          </w:p>
        </w:tc>
        <w:tc>
          <w:tcPr>
            <w:tcW w:w="146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Функционисање локалне самоуправе и градских општина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Извршни и законодавни органи</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w:t>
            </w:r>
          </w:p>
        </w:tc>
        <w:tc>
          <w:tcPr>
            <w:tcW w:w="656" w:type="dxa"/>
            <w:tcBorders>
              <w:top w:val="single" w:sz="8" w:space="0" w:color="auto"/>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750,000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488,355.96</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65.11</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261,644.04</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81,690.00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81.69</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18,310.00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xml:space="preserve">Услуге по уговору </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4,300,000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3,273,201.67</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76.12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1,026,798.33</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106,945.67</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42.77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143,054.33</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150,847.60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75.42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49,152.40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w:t>
            </w:r>
          </w:p>
        </w:tc>
        <w:tc>
          <w:tcPr>
            <w:tcW w:w="656" w:type="dxa"/>
            <w:tcBorders>
              <w:top w:val="nil"/>
              <w:left w:val="single" w:sz="8" w:space="0" w:color="auto"/>
              <w:bottom w:val="single" w:sz="8"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426</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114,765.00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57.38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85,235.00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0602-0001</w:t>
            </w:r>
          </w:p>
        </w:tc>
        <w:tc>
          <w:tcPr>
            <w:tcW w:w="146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5,800,000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4,215,805.90</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72.69</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1,584,194.10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15 - ЛОКАЛНА САМОУПРАВА</w:t>
            </w:r>
          </w:p>
        </w:tc>
        <w:tc>
          <w:tcPr>
            <w:tcW w:w="146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0602-0006</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Информисање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Усулуге емитовања и штампања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45,000.00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455,000.00</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roofErr w:type="gramStart"/>
            <w:r w:rsidRPr="00BB29D9">
              <w:rPr>
                <w:rFonts w:ascii="Times New Roman" w:eastAsia="Times New Roman" w:hAnsi="Times New Roman" w:cs="Times New Roman"/>
                <w:color w:val="000000"/>
              </w:rPr>
              <w:t>субвенције</w:t>
            </w:r>
            <w:proofErr w:type="gramEnd"/>
            <w:r w:rsidRPr="00BB29D9">
              <w:rPr>
                <w:rFonts w:ascii="Times New Roman" w:eastAsia="Times New Roman" w:hAnsi="Times New Roman" w:cs="Times New Roman"/>
                <w:color w:val="000000"/>
              </w:rPr>
              <w:t xml:space="preserve"> јавним нефинансијским предузећима и организац.</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0602-0006</w:t>
            </w:r>
          </w:p>
        </w:tc>
        <w:tc>
          <w:tcPr>
            <w:tcW w:w="146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45,000.00</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9.00</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455,000.00</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Раздео 2 програм 15:</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6,300,000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4,260,805.90</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67.63</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2,039,194.10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13:  РАЗВОЈ КУЛТУРЕ</w:t>
            </w:r>
          </w:p>
        </w:tc>
        <w:tc>
          <w:tcPr>
            <w:tcW w:w="146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1201-0002</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Подстицаји културном и уметничком стваралаштву</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Услуге културе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w:t>
            </w:r>
          </w:p>
        </w:tc>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481</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Дотације невладиним организацијама</w:t>
            </w:r>
          </w:p>
        </w:tc>
        <w:tc>
          <w:tcPr>
            <w:tcW w:w="1466" w:type="dxa"/>
            <w:tcBorders>
              <w:top w:val="single" w:sz="8" w:space="0" w:color="auto"/>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2,500,000</w:t>
            </w:r>
          </w:p>
        </w:tc>
        <w:tc>
          <w:tcPr>
            <w:tcW w:w="1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1,546,777.13</w:t>
            </w:r>
          </w:p>
        </w:tc>
        <w:tc>
          <w:tcPr>
            <w:tcW w:w="98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61.87</w:t>
            </w:r>
          </w:p>
        </w:tc>
        <w:tc>
          <w:tcPr>
            <w:tcW w:w="1591"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953,222.87</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1201-0002</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2,500,000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1,546,777.13</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61.87</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953,222.87</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Раздеo 2 -  програм 13:</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2,500,000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1,546,777.13</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61.87</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953,222.87</w:t>
            </w:r>
          </w:p>
        </w:tc>
      </w:tr>
      <w:tr w:rsidR="00E532A4"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single" w:sz="8" w:space="0" w:color="auto"/>
              <w:right w:val="nil"/>
            </w:tcBorders>
            <w:shd w:val="clear" w:color="000000" w:fill="DBEEF3"/>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000000" w:fill="DBEEF3"/>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РАЗДЕО 2 - ОПШТИНСКО ВЕЋЕ</w:t>
            </w:r>
          </w:p>
        </w:tc>
        <w:tc>
          <w:tcPr>
            <w:tcW w:w="1466" w:type="dxa"/>
            <w:tcBorders>
              <w:top w:val="nil"/>
              <w:left w:val="single" w:sz="8" w:space="0" w:color="auto"/>
              <w:bottom w:val="single" w:sz="8" w:space="0" w:color="auto"/>
              <w:right w:val="nil"/>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8,800,000</w:t>
            </w:r>
          </w:p>
        </w:tc>
        <w:tc>
          <w:tcPr>
            <w:tcW w:w="1646" w:type="dxa"/>
            <w:tcBorders>
              <w:top w:val="nil"/>
              <w:left w:val="single" w:sz="8" w:space="0" w:color="auto"/>
              <w:bottom w:val="single" w:sz="8" w:space="0" w:color="auto"/>
              <w:right w:val="nil"/>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5,807,583.03</w:t>
            </w:r>
          </w:p>
        </w:tc>
        <w:tc>
          <w:tcPr>
            <w:tcW w:w="986" w:type="dxa"/>
            <w:tcBorders>
              <w:top w:val="nil"/>
              <w:left w:val="single" w:sz="8" w:space="0" w:color="auto"/>
              <w:bottom w:val="single" w:sz="8" w:space="0" w:color="auto"/>
              <w:right w:val="nil"/>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65.99</w:t>
            </w:r>
          </w:p>
        </w:tc>
        <w:tc>
          <w:tcPr>
            <w:tcW w:w="1591" w:type="dxa"/>
            <w:tcBorders>
              <w:top w:val="nil"/>
              <w:left w:val="single" w:sz="8" w:space="0" w:color="auto"/>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2,992,416.97</w:t>
            </w:r>
          </w:p>
        </w:tc>
      </w:tr>
      <w:tr w:rsidR="00BB29D9" w:rsidRPr="00BB29D9" w:rsidTr="00E532A4">
        <w:trPr>
          <w:trHeight w:val="300"/>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lastRenderedPageBreak/>
              <w:t>3</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ПРЕДСЕДНИК  ОПШТИНЕ</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15 - ЛОКАЛНА САМОУПРАВА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Функционисање локалне самоуправе и градских општина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Извршни и законодавни органи</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w:t>
            </w:r>
          </w:p>
        </w:tc>
        <w:tc>
          <w:tcPr>
            <w:tcW w:w="656" w:type="dxa"/>
            <w:tcBorders>
              <w:top w:val="single" w:sz="8" w:space="0" w:color="auto"/>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182,771.84</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91.38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17,228.16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122,440.00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17.49</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577,560.00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24</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565,000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463,974.00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82.11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101,026.00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25</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80,250.00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80.25</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19,750.00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26</w:t>
            </w:r>
          </w:p>
        </w:tc>
        <w:tc>
          <w:tcPr>
            <w:tcW w:w="656" w:type="dxa"/>
            <w:tcBorders>
              <w:top w:val="nil"/>
              <w:left w:val="single" w:sz="8" w:space="0" w:color="auto"/>
              <w:bottom w:val="single" w:sz="8"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426</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46,300.00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46.30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53,700.00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nil"/>
              <w:left w:val="nil"/>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0602-0001</w:t>
            </w:r>
          </w:p>
        </w:tc>
        <w:tc>
          <w:tcPr>
            <w:tcW w:w="146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1,665,000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895,735.84</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53.79</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769,264.16</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Раздео 3 програм 15:</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1,665,000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895,735.84</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53.79</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769,264.16</w:t>
            </w:r>
          </w:p>
        </w:tc>
      </w:tr>
      <w:tr w:rsidR="00E532A4" w:rsidRPr="00BB29D9" w:rsidTr="00E532A4">
        <w:trPr>
          <w:trHeight w:val="58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000000" w:fill="DBEEF3"/>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000000" w:fill="DBEEF3"/>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РАЗДЕО 3 - ПРЕДСЕДНИК  ОПШТИНЕ</w:t>
            </w:r>
          </w:p>
        </w:tc>
        <w:tc>
          <w:tcPr>
            <w:tcW w:w="1466" w:type="dxa"/>
            <w:tcBorders>
              <w:top w:val="nil"/>
              <w:left w:val="single" w:sz="8" w:space="0" w:color="auto"/>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1,665,000</w:t>
            </w:r>
          </w:p>
        </w:tc>
        <w:tc>
          <w:tcPr>
            <w:tcW w:w="1646"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895,735.84</w:t>
            </w:r>
          </w:p>
        </w:tc>
        <w:tc>
          <w:tcPr>
            <w:tcW w:w="986"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53.79</w:t>
            </w:r>
          </w:p>
        </w:tc>
        <w:tc>
          <w:tcPr>
            <w:tcW w:w="1591"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769,264.16</w:t>
            </w:r>
          </w:p>
        </w:tc>
      </w:tr>
      <w:tr w:rsidR="00BB29D9" w:rsidRPr="00BB29D9" w:rsidTr="00E532A4">
        <w:trPr>
          <w:trHeight w:val="183"/>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722EB2" w:rsidRPr="00BB29D9" w:rsidTr="00E532A4">
        <w:trPr>
          <w:trHeight w:val="390"/>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722EB2" w:rsidRPr="00BB29D9" w:rsidRDefault="00722EB2"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w:t>
            </w:r>
          </w:p>
        </w:tc>
        <w:tc>
          <w:tcPr>
            <w:tcW w:w="482" w:type="dxa"/>
            <w:tcBorders>
              <w:top w:val="single" w:sz="8" w:space="0" w:color="auto"/>
              <w:left w:val="nil"/>
              <w:bottom w:val="single" w:sz="8" w:space="0" w:color="auto"/>
              <w:right w:val="nil"/>
            </w:tcBorders>
            <w:shd w:val="clear" w:color="000000" w:fill="BFBFBF"/>
            <w:noWrap/>
            <w:vAlign w:val="center"/>
            <w:hideMark/>
          </w:tcPr>
          <w:p w:rsidR="00722EB2" w:rsidRPr="00BB29D9" w:rsidRDefault="00722EB2"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w:t>
            </w:r>
          </w:p>
        </w:tc>
        <w:tc>
          <w:tcPr>
            <w:tcW w:w="1087" w:type="dxa"/>
            <w:tcBorders>
              <w:top w:val="single" w:sz="8" w:space="0" w:color="auto"/>
              <w:left w:val="nil"/>
              <w:bottom w:val="single" w:sz="8" w:space="0" w:color="auto"/>
              <w:right w:val="nil"/>
            </w:tcBorders>
            <w:shd w:val="clear" w:color="000000" w:fill="BFBFBF"/>
            <w:noWrap/>
            <w:vAlign w:val="center"/>
            <w:hideMark/>
          </w:tcPr>
          <w:p w:rsidR="00722EB2" w:rsidRPr="00BB29D9" w:rsidRDefault="00722EB2"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722EB2" w:rsidRPr="00BB29D9" w:rsidRDefault="00722EB2"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722EB2" w:rsidRPr="00BB29D9" w:rsidRDefault="00722EB2"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722EB2" w:rsidRPr="00BB29D9" w:rsidRDefault="00722EB2"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21" w:type="dxa"/>
            <w:gridSpan w:val="2"/>
            <w:tcBorders>
              <w:top w:val="single" w:sz="8" w:space="0" w:color="auto"/>
              <w:left w:val="nil"/>
              <w:bottom w:val="single" w:sz="8" w:space="0" w:color="auto"/>
              <w:right w:val="nil"/>
            </w:tcBorders>
            <w:shd w:val="clear" w:color="000000" w:fill="BFBFBF"/>
            <w:vAlign w:val="center"/>
            <w:hideMark/>
          </w:tcPr>
          <w:p w:rsidR="00722EB2" w:rsidRPr="00BB29D9" w:rsidRDefault="00722EB2" w:rsidP="00722EB2">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b/>
                <w:bCs/>
                <w:color w:val="000000"/>
              </w:rPr>
              <w:t>ОПШТИНСКО ЈАВНО ПРАВОБРАНИЛАШТВО</w:t>
            </w:r>
          </w:p>
        </w:tc>
        <w:tc>
          <w:tcPr>
            <w:tcW w:w="1646" w:type="dxa"/>
            <w:tcBorders>
              <w:top w:val="single" w:sz="8" w:space="0" w:color="auto"/>
              <w:left w:val="nil"/>
              <w:bottom w:val="single" w:sz="8" w:space="0" w:color="auto"/>
              <w:right w:val="nil"/>
            </w:tcBorders>
            <w:shd w:val="clear" w:color="000000" w:fill="BFBFBF"/>
            <w:noWrap/>
            <w:vAlign w:val="center"/>
            <w:hideMark/>
          </w:tcPr>
          <w:p w:rsidR="00722EB2" w:rsidRPr="00BB29D9" w:rsidRDefault="00722EB2"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722EB2" w:rsidRPr="00BB29D9" w:rsidRDefault="00722EB2"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722EB2" w:rsidRPr="00BB29D9" w:rsidRDefault="00722EB2"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237"/>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15: ЛОКАЛНА САМОУПРАВА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92"/>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0602-0004</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Општинском јавно правобранилаштво</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158"/>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Судови</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27</w:t>
            </w:r>
          </w:p>
        </w:tc>
        <w:tc>
          <w:tcPr>
            <w:tcW w:w="656" w:type="dxa"/>
            <w:tcBorders>
              <w:top w:val="single" w:sz="8" w:space="0" w:color="auto"/>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Плате, додаци и накнаде запослених (зараде)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28</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Социјални доприноси на терет послодавца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29</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465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Остале донације дотације и трансфери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30</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трошкова за запослене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31</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32</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34</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35</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483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Новчане казне и пенали по решењу судова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36</w:t>
            </w:r>
          </w:p>
        </w:tc>
        <w:tc>
          <w:tcPr>
            <w:tcW w:w="656" w:type="dxa"/>
            <w:tcBorders>
              <w:top w:val="nil"/>
              <w:left w:val="single" w:sz="8" w:space="0" w:color="auto"/>
              <w:bottom w:val="single" w:sz="8"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484</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xml:space="preserve">Накнаде штете </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nil"/>
              <w:left w:val="nil"/>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0602-0004</w:t>
            </w:r>
          </w:p>
        </w:tc>
        <w:tc>
          <w:tcPr>
            <w:tcW w:w="146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Раздео 4 програм 15:</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w:t>
            </w:r>
          </w:p>
        </w:tc>
        <w:tc>
          <w:tcPr>
            <w:tcW w:w="164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c>
          <w:tcPr>
            <w:tcW w:w="98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nil"/>
              <w:left w:val="single" w:sz="8" w:space="0" w:color="auto"/>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r>
      <w:tr w:rsidR="00E532A4" w:rsidRPr="00BB29D9" w:rsidTr="00E532A4">
        <w:trPr>
          <w:trHeight w:val="58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000000" w:fill="DBEEF3"/>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000000" w:fill="DBEEF3"/>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РАЗДЕО 4 -   ОПШТИНСКО ЈАВНО ПРАВОБРАНИЛАШТВО</w:t>
            </w:r>
          </w:p>
        </w:tc>
        <w:tc>
          <w:tcPr>
            <w:tcW w:w="1466" w:type="dxa"/>
            <w:tcBorders>
              <w:top w:val="nil"/>
              <w:left w:val="single" w:sz="8" w:space="0" w:color="auto"/>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w:t>
            </w:r>
          </w:p>
        </w:tc>
        <w:tc>
          <w:tcPr>
            <w:tcW w:w="1646"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c>
          <w:tcPr>
            <w:tcW w:w="986"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ОПШТИНСКА УПРАВА</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15: ЛОКАЛНА САМОУПРАВА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Функционисање локалне самоуправе и градских општина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Опште јавне услуге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37</w:t>
            </w:r>
          </w:p>
        </w:tc>
        <w:tc>
          <w:tcPr>
            <w:tcW w:w="656" w:type="dxa"/>
            <w:tcBorders>
              <w:top w:val="single" w:sz="8" w:space="0" w:color="auto"/>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Плате, додаци и накнаде запослених (зараде)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52,300,000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39,519,037.21</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75.56</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12,780,962.79</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38</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Социјални доприноси на терет послодавца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6,643,737.88</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69.93</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2,856,262.12</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39</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465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Остале донације, дотације и трансфери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4,056,027.53</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73.74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1,443,972.47</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40</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у натури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68,312.21</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15.18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381,687.79</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Социјална давања запосленима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503,636.40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62.95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296,363.60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трошкова за запослене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746,243.58</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67.84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353,756.42</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43</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416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Награде запосленима и остали посебни расходи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361,743.22</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58.34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258,256.78</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44</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4,557,563.21</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73.50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1,642,436.79</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587,560.60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58.75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412,439.40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1,033,845.13</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68.92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466,154.87</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236,801.39</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59.20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163,198.61</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605,825.05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50.48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594,174.95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49</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3,572,458.44</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71.44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1,427,541.56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50</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482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Порези, обавезне таксе, казне и пенали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354,171.74</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70.83</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145,828.26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483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Новчане казне и пенали по решењу судова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4,800,000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3,493,416.59</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72.78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1,306,583.41</w:t>
            </w:r>
          </w:p>
        </w:tc>
      </w:tr>
      <w:tr w:rsidR="00BB29D9" w:rsidRPr="00BB29D9" w:rsidTr="00E532A4">
        <w:trPr>
          <w:trHeight w:val="6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52</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484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Накнада штете за повреде или штету насталу услед елементарних непогода или других природних узрока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2,201,000.00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73.36</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799,000.00</w:t>
            </w:r>
          </w:p>
        </w:tc>
      </w:tr>
      <w:tr w:rsidR="00BB29D9" w:rsidRPr="00BB29D9" w:rsidTr="00E532A4">
        <w:trPr>
          <w:trHeight w:val="6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53</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485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Накнада штете за повреде или штету нанету од стране државних органа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227,489.76</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56.87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172,510.24</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54</w:t>
            </w:r>
          </w:p>
        </w:tc>
        <w:tc>
          <w:tcPr>
            <w:tcW w:w="656" w:type="dxa"/>
            <w:tcBorders>
              <w:top w:val="nil"/>
              <w:left w:val="single" w:sz="8" w:space="0" w:color="auto"/>
              <w:bottom w:val="single" w:sz="4"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511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Зграде и грађевински објекти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55</w:t>
            </w:r>
          </w:p>
        </w:tc>
        <w:tc>
          <w:tcPr>
            <w:tcW w:w="656" w:type="dxa"/>
            <w:tcBorders>
              <w:top w:val="nil"/>
              <w:left w:val="single" w:sz="8" w:space="0" w:color="auto"/>
              <w:bottom w:val="single" w:sz="8" w:space="0" w:color="auto"/>
              <w:right w:val="nil"/>
            </w:tcBorders>
            <w:shd w:val="clear" w:color="auto" w:fill="auto"/>
            <w:vAlign w:val="center"/>
            <w:hideMark/>
          </w:tcPr>
          <w:p w:rsidR="00BB29D9" w:rsidRPr="00BB29D9" w:rsidRDefault="00BB29D9" w:rsidP="00BB29D9">
            <w:pPr>
              <w:spacing w:after="0" w:line="240" w:lineRule="auto"/>
              <w:jc w:val="center"/>
              <w:rPr>
                <w:rFonts w:ascii="Times New Roman" w:eastAsia="Times New Roman" w:hAnsi="Times New Roman" w:cs="Times New Roman"/>
              </w:rPr>
            </w:pPr>
            <w:r w:rsidRPr="00BB29D9">
              <w:rPr>
                <w:rFonts w:ascii="Times New Roman" w:eastAsia="Times New Roman" w:hAnsi="Times New Roman" w:cs="Times New Roman"/>
              </w:rPr>
              <w:t>512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Машине и опрема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299,950.80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74.98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100,049.20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0602-0001</w:t>
            </w:r>
          </w:p>
        </w:tc>
        <w:tc>
          <w:tcPr>
            <w:tcW w:w="146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95,170,000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69,068,820.74</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72.57</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26,101,179.26</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 </w:t>
            </w:r>
          </w:p>
        </w:tc>
        <w:tc>
          <w:tcPr>
            <w:tcW w:w="146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0602-0002</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Месне заједнице</w:t>
            </w:r>
          </w:p>
        </w:tc>
        <w:tc>
          <w:tcPr>
            <w:tcW w:w="146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Послови становања и заједнице некласификовани на др. месту</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Стални трошкови</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4,800,000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3,353,223.53</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69.85</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1,446,776.47</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660</w:t>
            </w: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57</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Порези, обавезне таксе, казне и пенали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59</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483</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Новчане казне и пенали по решењу судова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0602-0002</w:t>
            </w:r>
          </w:p>
        </w:tc>
        <w:tc>
          <w:tcPr>
            <w:tcW w:w="146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4,800,000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3,353,223.53</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69.85</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1,446,776.47</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0602-0003</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Управљање јавним дугом</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3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Трансакције јавног дуга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60</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441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Отплата камата домаћим пословним банкама</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733,828.45</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61.15</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466,171.55</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61</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611</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Отплата главнице домаћим пословним банкама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9,200,000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6,443,959.21</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70.04</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2,756,040.79</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0602-0003</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10,400,000</w:t>
            </w:r>
          </w:p>
        </w:tc>
        <w:tc>
          <w:tcPr>
            <w:tcW w:w="164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7,177,787.66</w:t>
            </w:r>
          </w:p>
        </w:tc>
        <w:tc>
          <w:tcPr>
            <w:tcW w:w="98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69.02</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3,222,212.34</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0602-0007</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Канцеларија за младе</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3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noWrap/>
            <w:hideMark/>
          </w:tcPr>
          <w:p w:rsidR="00BB29D9" w:rsidRPr="00BB29D9" w:rsidRDefault="00BB29D9" w:rsidP="00BB29D9">
            <w:pPr>
              <w:spacing w:after="0" w:line="240" w:lineRule="auto"/>
              <w:rPr>
                <w:rFonts w:ascii="Times New Roman Italic" w:eastAsia="Times New Roman" w:hAnsi="Times New Roman Italic" w:cs="Times New Roman"/>
                <w:color w:val="000000"/>
              </w:rPr>
            </w:pPr>
            <w:r w:rsidRPr="00BB29D9">
              <w:rPr>
                <w:rFonts w:ascii="Times New Roman Italic" w:eastAsia="Times New Roman" w:hAnsi="Times New Roman Italic" w:cs="Times New Roman"/>
                <w:color w:val="000000"/>
              </w:rPr>
              <w:t>Опште јавне услуге некласиф.на другом месту</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Стални трошкови</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1,900,000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1,787,575.00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94.08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112,425.00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64</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Остале дотације и трансфери</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0602-0007</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1,950,000</w:t>
            </w:r>
          </w:p>
        </w:tc>
        <w:tc>
          <w:tcPr>
            <w:tcW w:w="164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1,807,575.00</w:t>
            </w:r>
          </w:p>
        </w:tc>
        <w:tc>
          <w:tcPr>
            <w:tcW w:w="98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92.69</w:t>
            </w:r>
          </w:p>
        </w:tc>
        <w:tc>
          <w:tcPr>
            <w:tcW w:w="1591" w:type="dxa"/>
            <w:tcBorders>
              <w:top w:val="single" w:sz="8" w:space="0" w:color="auto"/>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142,425.00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0602-0010</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Резерве</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3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noWrap/>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Финансијски и фискални послови</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65</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499</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Стална буџетска резерва</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207,702.28</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58.45</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207,702.28</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66</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499</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Текућа буџетска резерва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5,190,923.97</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42.32</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5,190,923.97</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0602-0010</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5,398,626.25</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c>
          <w:tcPr>
            <w:tcW w:w="986" w:type="dxa"/>
            <w:tcBorders>
              <w:top w:val="nil"/>
              <w:left w:val="nil"/>
              <w:bottom w:val="single" w:sz="8" w:space="0" w:color="auto"/>
              <w:right w:val="nil"/>
            </w:tcBorders>
            <w:shd w:val="clear" w:color="000000" w:fill="D8D8D8"/>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43.17</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5,398,626.25</w:t>
            </w:r>
          </w:p>
        </w:tc>
      </w:tr>
      <w:tr w:rsidR="00E532A4"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 Разделан 5 -  програм 15:</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117,718,626</w:t>
            </w:r>
          </w:p>
        </w:tc>
        <w:tc>
          <w:tcPr>
            <w:tcW w:w="164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81,407,406.93</w:t>
            </w:r>
          </w:p>
        </w:tc>
        <w:tc>
          <w:tcPr>
            <w:tcW w:w="986" w:type="dxa"/>
            <w:tcBorders>
              <w:top w:val="nil"/>
              <w:left w:val="single" w:sz="8" w:space="0" w:color="auto"/>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69.15</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36,311,219.32</w:t>
            </w:r>
          </w:p>
        </w:tc>
      </w:tr>
      <w:tr w:rsidR="00BB29D9" w:rsidRPr="00BB29D9" w:rsidTr="00E532A4">
        <w:trPr>
          <w:trHeight w:val="300"/>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0901</w:t>
            </w:r>
          </w:p>
        </w:tc>
        <w:tc>
          <w:tcPr>
            <w:tcW w:w="644" w:type="dxa"/>
            <w:tcBorders>
              <w:top w:val="single" w:sz="8" w:space="0" w:color="auto"/>
              <w:left w:val="nil"/>
              <w:bottom w:val="nil"/>
              <w:right w:val="nil"/>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single" w:sz="8" w:space="0" w:color="auto"/>
              <w:left w:val="nil"/>
              <w:bottom w:val="nil"/>
              <w:right w:val="single" w:sz="4" w:space="0" w:color="auto"/>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4" w:space="0" w:color="auto"/>
              <w:left w:val="single" w:sz="4" w:space="0" w:color="auto"/>
              <w:bottom w:val="nil"/>
              <w:right w:val="single" w:sz="8" w:space="0" w:color="auto"/>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4" w:space="0" w:color="auto"/>
              <w:left w:val="nil"/>
              <w:bottom w:val="nil"/>
              <w:right w:val="single" w:sz="4" w:space="0" w:color="auto"/>
            </w:tcBorders>
            <w:shd w:val="clear" w:color="auto" w:fill="auto"/>
            <w:vAlign w:val="center"/>
            <w:hideMark/>
          </w:tcPr>
          <w:p w:rsidR="00E532A4" w:rsidRPr="00BB29D9" w:rsidRDefault="00E532A4"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11: СОЦИЈАЛНА И ДЕЧЈА ЗАШТИТА</w:t>
            </w:r>
          </w:p>
        </w:tc>
        <w:tc>
          <w:tcPr>
            <w:tcW w:w="1466" w:type="dxa"/>
            <w:vMerge w:val="restart"/>
            <w:tcBorders>
              <w:top w:val="single" w:sz="8" w:space="0" w:color="auto"/>
              <w:left w:val="single" w:sz="4" w:space="0" w:color="auto"/>
              <w:right w:val="nil"/>
            </w:tcBorders>
            <w:shd w:val="clear" w:color="auto" w:fill="auto"/>
            <w:noWrap/>
            <w:vAlign w:val="center"/>
            <w:hideMark/>
          </w:tcPr>
          <w:p w:rsidR="00E532A4" w:rsidRPr="00BB29D9" w:rsidRDefault="00E532A4"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p w:rsidR="00E532A4" w:rsidRPr="00BB29D9" w:rsidRDefault="00E532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p w:rsidR="00E532A4" w:rsidRPr="00BB29D9" w:rsidRDefault="00E532A4"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vMerge w:val="restart"/>
            <w:tcBorders>
              <w:top w:val="single" w:sz="8" w:space="0" w:color="auto"/>
              <w:left w:val="single" w:sz="8" w:space="0" w:color="auto"/>
              <w:right w:val="single" w:sz="8" w:space="0" w:color="auto"/>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p w:rsidR="00E532A4" w:rsidRPr="00BB29D9" w:rsidRDefault="00E532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p w:rsidR="00E532A4" w:rsidRPr="00BB29D9" w:rsidRDefault="00E532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vMerge w:val="restart"/>
            <w:tcBorders>
              <w:top w:val="single" w:sz="8" w:space="0" w:color="auto"/>
              <w:left w:val="nil"/>
              <w:right w:val="nil"/>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b/>
                <w:bCs/>
                <w:color w:val="000000"/>
                <w:sz w:val="24"/>
                <w:szCs w:val="24"/>
              </w:rPr>
              <w:t>%</w:t>
            </w:r>
          </w:p>
        </w:tc>
        <w:tc>
          <w:tcPr>
            <w:tcW w:w="1591" w:type="dxa"/>
            <w:vMerge w:val="restart"/>
            <w:tcBorders>
              <w:top w:val="single" w:sz="8" w:space="0" w:color="auto"/>
              <w:left w:val="single" w:sz="8" w:space="0" w:color="auto"/>
              <w:right w:val="single" w:sz="8" w:space="0" w:color="auto"/>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p w:rsidR="00E532A4" w:rsidRPr="00BB29D9" w:rsidRDefault="00E532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p w:rsidR="00E532A4" w:rsidRPr="00BB29D9" w:rsidRDefault="00E532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0901-0001</w:t>
            </w:r>
          </w:p>
        </w:tc>
        <w:tc>
          <w:tcPr>
            <w:tcW w:w="644" w:type="dxa"/>
            <w:tcBorders>
              <w:top w:val="nil"/>
              <w:left w:val="nil"/>
              <w:bottom w:val="nil"/>
              <w:right w:val="nil"/>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4" w:space="0" w:color="auto"/>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4" w:space="0" w:color="auto"/>
              <w:bottom w:val="nil"/>
              <w:right w:val="single" w:sz="8" w:space="0" w:color="auto"/>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single" w:sz="4" w:space="0" w:color="auto"/>
            </w:tcBorders>
            <w:shd w:val="clear" w:color="auto" w:fill="auto"/>
            <w:vAlign w:val="center"/>
            <w:hideMark/>
          </w:tcPr>
          <w:p w:rsidR="00E532A4" w:rsidRPr="00BB29D9" w:rsidRDefault="00E532A4"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Социјалне помоћи</w:t>
            </w:r>
          </w:p>
        </w:tc>
        <w:tc>
          <w:tcPr>
            <w:tcW w:w="1466" w:type="dxa"/>
            <w:vMerge/>
            <w:tcBorders>
              <w:left w:val="single" w:sz="4" w:space="0" w:color="auto"/>
              <w:right w:val="single" w:sz="8" w:space="0" w:color="auto"/>
            </w:tcBorders>
            <w:shd w:val="clear" w:color="auto" w:fill="auto"/>
            <w:noWrap/>
            <w:vAlign w:val="center"/>
            <w:hideMark/>
          </w:tcPr>
          <w:p w:rsidR="00E532A4" w:rsidRPr="00BB29D9" w:rsidRDefault="00E532A4" w:rsidP="00BB29D9">
            <w:pPr>
              <w:spacing w:after="0" w:line="240" w:lineRule="auto"/>
              <w:jc w:val="right"/>
              <w:rPr>
                <w:rFonts w:ascii="Times New Roman" w:eastAsia="Times New Roman" w:hAnsi="Times New Roman" w:cs="Times New Roman"/>
                <w:b/>
                <w:bCs/>
                <w:color w:val="000000"/>
                <w:sz w:val="24"/>
                <w:szCs w:val="24"/>
              </w:rPr>
            </w:pPr>
          </w:p>
        </w:tc>
        <w:tc>
          <w:tcPr>
            <w:tcW w:w="1646" w:type="dxa"/>
            <w:vMerge/>
            <w:tcBorders>
              <w:left w:val="single" w:sz="8" w:space="0" w:color="auto"/>
              <w:right w:val="single" w:sz="8" w:space="0" w:color="auto"/>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b/>
                <w:bCs/>
                <w:color w:val="000000"/>
                <w:sz w:val="24"/>
                <w:szCs w:val="24"/>
              </w:rPr>
            </w:pPr>
          </w:p>
        </w:tc>
        <w:tc>
          <w:tcPr>
            <w:tcW w:w="986" w:type="dxa"/>
            <w:vMerge/>
            <w:tcBorders>
              <w:left w:val="single" w:sz="8" w:space="0" w:color="auto"/>
              <w:right w:val="single" w:sz="8" w:space="0" w:color="auto"/>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b/>
                <w:bCs/>
                <w:color w:val="000000"/>
                <w:sz w:val="24"/>
                <w:szCs w:val="24"/>
              </w:rPr>
            </w:pPr>
          </w:p>
        </w:tc>
        <w:tc>
          <w:tcPr>
            <w:tcW w:w="1591" w:type="dxa"/>
            <w:vMerge/>
            <w:tcBorders>
              <w:left w:val="single" w:sz="8" w:space="0" w:color="auto"/>
              <w:right w:val="single" w:sz="8" w:space="0" w:color="auto"/>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b/>
                <w:bCs/>
                <w:color w:val="000000"/>
                <w:sz w:val="24"/>
                <w:szCs w:val="24"/>
              </w:rPr>
            </w:pPr>
          </w:p>
        </w:tc>
      </w:tr>
      <w:tr w:rsidR="00E532A4"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070</w:t>
            </w:r>
          </w:p>
        </w:tc>
        <w:tc>
          <w:tcPr>
            <w:tcW w:w="712" w:type="dxa"/>
            <w:tcBorders>
              <w:top w:val="nil"/>
              <w:left w:val="nil"/>
              <w:bottom w:val="nil"/>
              <w:right w:val="single" w:sz="4" w:space="0" w:color="auto"/>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4" w:space="0" w:color="auto"/>
              <w:bottom w:val="single" w:sz="4" w:space="0" w:color="auto"/>
              <w:right w:val="single" w:sz="8" w:space="0" w:color="auto"/>
            </w:tcBorders>
            <w:shd w:val="clear" w:color="auto" w:fill="auto"/>
            <w:noWrap/>
            <w:vAlign w:val="center"/>
            <w:hideMark/>
          </w:tcPr>
          <w:p w:rsidR="00E532A4" w:rsidRPr="00BB29D9" w:rsidRDefault="00E532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4" w:space="0" w:color="auto"/>
              <w:right w:val="single" w:sz="4" w:space="0" w:color="auto"/>
            </w:tcBorders>
            <w:shd w:val="clear" w:color="auto" w:fill="auto"/>
            <w:vAlign w:val="center"/>
            <w:hideMark/>
          </w:tcPr>
          <w:p w:rsidR="00E532A4" w:rsidRPr="00BB29D9" w:rsidRDefault="00E532A4"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Социјална помоћ угроженон становништву некласификована на другом месту</w:t>
            </w:r>
          </w:p>
        </w:tc>
        <w:tc>
          <w:tcPr>
            <w:tcW w:w="1466" w:type="dxa"/>
            <w:vMerge/>
            <w:tcBorders>
              <w:left w:val="single" w:sz="4" w:space="0" w:color="auto"/>
              <w:bottom w:val="single" w:sz="4" w:space="0" w:color="auto"/>
              <w:right w:val="single" w:sz="8" w:space="0" w:color="auto"/>
            </w:tcBorders>
            <w:shd w:val="clear" w:color="auto" w:fill="auto"/>
            <w:noWrap/>
            <w:vAlign w:val="center"/>
            <w:hideMark/>
          </w:tcPr>
          <w:p w:rsidR="00E532A4" w:rsidRPr="00BB29D9" w:rsidRDefault="00E532A4" w:rsidP="00BB29D9">
            <w:pPr>
              <w:spacing w:after="0" w:line="240" w:lineRule="auto"/>
              <w:jc w:val="right"/>
              <w:rPr>
                <w:rFonts w:ascii="Times New Roman" w:eastAsia="Times New Roman" w:hAnsi="Times New Roman" w:cs="Times New Roman"/>
                <w:color w:val="000000"/>
              </w:rPr>
            </w:pPr>
          </w:p>
        </w:tc>
        <w:tc>
          <w:tcPr>
            <w:tcW w:w="1646" w:type="dxa"/>
            <w:vMerge/>
            <w:tcBorders>
              <w:left w:val="single" w:sz="8" w:space="0" w:color="auto"/>
              <w:bottom w:val="single" w:sz="4" w:space="0" w:color="auto"/>
              <w:right w:val="single" w:sz="8" w:space="0" w:color="auto"/>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color w:val="000000"/>
              </w:rPr>
            </w:pPr>
          </w:p>
        </w:tc>
        <w:tc>
          <w:tcPr>
            <w:tcW w:w="986" w:type="dxa"/>
            <w:vMerge/>
            <w:tcBorders>
              <w:left w:val="single" w:sz="8" w:space="0" w:color="auto"/>
              <w:bottom w:val="single" w:sz="4" w:space="0" w:color="auto"/>
              <w:right w:val="single" w:sz="8" w:space="0" w:color="auto"/>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color w:val="000000"/>
              </w:rPr>
            </w:pPr>
          </w:p>
        </w:tc>
        <w:tc>
          <w:tcPr>
            <w:tcW w:w="1591" w:type="dxa"/>
            <w:vMerge/>
            <w:tcBorders>
              <w:left w:val="single" w:sz="8" w:space="0" w:color="auto"/>
              <w:bottom w:val="single" w:sz="4" w:space="0" w:color="auto"/>
              <w:right w:val="single" w:sz="8" w:space="0" w:color="auto"/>
            </w:tcBorders>
            <w:shd w:val="clear" w:color="auto" w:fill="auto"/>
            <w:noWrap/>
            <w:vAlign w:val="center"/>
            <w:hideMark/>
          </w:tcPr>
          <w:p w:rsidR="00E532A4" w:rsidRPr="00BB29D9" w:rsidRDefault="00E532A4" w:rsidP="00BB29D9">
            <w:pPr>
              <w:spacing w:after="0" w:line="240" w:lineRule="auto"/>
              <w:rPr>
                <w:rFonts w:ascii="Times New Roman" w:eastAsia="Times New Roman" w:hAnsi="Times New Roman" w:cs="Times New Roman"/>
                <w:color w:val="000000"/>
              </w:rPr>
            </w:pP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67</w:t>
            </w:r>
          </w:p>
        </w:tc>
        <w:tc>
          <w:tcPr>
            <w:tcW w:w="656" w:type="dxa"/>
            <w:tcBorders>
              <w:top w:val="single" w:sz="4" w:space="0" w:color="auto"/>
              <w:left w:val="single" w:sz="8" w:space="0" w:color="auto"/>
              <w:bottom w:val="single" w:sz="4" w:space="0" w:color="auto"/>
              <w:right w:val="nil"/>
            </w:tcBorders>
            <w:shd w:val="clear" w:color="auto" w:fill="auto"/>
            <w:noWrap/>
            <w:vAlign w:val="center"/>
            <w:hideMark/>
          </w:tcPr>
          <w:p w:rsidR="00BB29D9" w:rsidRPr="00BB29D9" w:rsidRDefault="00BB29D9" w:rsidP="00E532A4">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w:t>
            </w:r>
          </w:p>
        </w:tc>
        <w:tc>
          <w:tcPr>
            <w:tcW w:w="50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Повереништво за избеглице</w:t>
            </w:r>
          </w:p>
        </w:tc>
        <w:tc>
          <w:tcPr>
            <w:tcW w:w="1466" w:type="dxa"/>
            <w:tcBorders>
              <w:top w:val="single" w:sz="4"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55,000.00</w:t>
            </w:r>
          </w:p>
        </w:tc>
        <w:tc>
          <w:tcPr>
            <w:tcW w:w="986" w:type="dxa"/>
            <w:tcBorders>
              <w:top w:val="single" w:sz="4"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27.50</w:t>
            </w:r>
          </w:p>
        </w:tc>
        <w:tc>
          <w:tcPr>
            <w:tcW w:w="1591" w:type="dxa"/>
            <w:tcBorders>
              <w:top w:val="single" w:sz="4"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145,000.00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E532A4">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Трансфери Центру за социјални рад</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1,510,200.00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25.17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4,489,800.00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69</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Остале накнаде за социјалну заштиту из буџета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2,170,600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1,711,510.00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78.85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459,090.00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0901-0001</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8,370,600</w:t>
            </w:r>
          </w:p>
        </w:tc>
        <w:tc>
          <w:tcPr>
            <w:tcW w:w="164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3,276,710.00</w:t>
            </w:r>
          </w:p>
        </w:tc>
        <w:tc>
          <w:tcPr>
            <w:tcW w:w="98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39.15</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5,093,890.00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0901-0003</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 xml:space="preserve">Подршка социо-хуманитарнинм организацијама </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090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Социјална заштита некласификована на другом месту</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090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70</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481</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Донације невладиним организацијама</w:t>
            </w:r>
          </w:p>
        </w:tc>
        <w:tc>
          <w:tcPr>
            <w:tcW w:w="1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1,500,000</w:t>
            </w:r>
          </w:p>
        </w:tc>
        <w:tc>
          <w:tcPr>
            <w:tcW w:w="164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260,000.00</w:t>
            </w:r>
          </w:p>
        </w:tc>
        <w:tc>
          <w:tcPr>
            <w:tcW w:w="986"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17.33</w:t>
            </w:r>
          </w:p>
        </w:tc>
        <w:tc>
          <w:tcPr>
            <w:tcW w:w="15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1,240,000.00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0901-0003</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260,000.00</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17.33</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1,240,000.00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0901-0005</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Активности Црвеног крста Владичин Хан</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090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Социјална заштита некласификована на другом месту</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090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71</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462</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Дотације  Црвеном Крсту</w:t>
            </w:r>
          </w:p>
        </w:tc>
        <w:tc>
          <w:tcPr>
            <w:tcW w:w="1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3,670,247.72</w:t>
            </w:r>
          </w:p>
        </w:tc>
        <w:tc>
          <w:tcPr>
            <w:tcW w:w="164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2,643,840.14</w:t>
            </w:r>
          </w:p>
        </w:tc>
        <w:tc>
          <w:tcPr>
            <w:tcW w:w="986"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72.04</w:t>
            </w:r>
          </w:p>
        </w:tc>
        <w:tc>
          <w:tcPr>
            <w:tcW w:w="15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1,026,407.58</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0901-0005</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3,670,247.72</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2,643,840.14</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72.04</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1,026,407.58</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0901-0006</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Дечја заштита</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3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Породица и деца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72</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Накнаде за соц заш. из буџета- помоћ бебама</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4,265,451.47</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71.09</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1,734,548.53</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 xml:space="preserve">Накнаде за </w:t>
            </w:r>
            <w:proofErr w:type="gramStart"/>
            <w:r w:rsidRPr="00BB29D9">
              <w:rPr>
                <w:rFonts w:ascii="Times New Roman" w:eastAsia="Times New Roman" w:hAnsi="Times New Roman" w:cs="Times New Roman"/>
              </w:rPr>
              <w:t>соц  заш</w:t>
            </w:r>
            <w:proofErr w:type="gramEnd"/>
            <w:r w:rsidRPr="00BB29D9">
              <w:rPr>
                <w:rFonts w:ascii="Times New Roman" w:eastAsia="Times New Roman" w:hAnsi="Times New Roman" w:cs="Times New Roman"/>
              </w:rPr>
              <w:t>. из буџета - ученичке ужине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627,279.40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62.72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372,720.60</w:t>
            </w:r>
          </w:p>
        </w:tc>
      </w:tr>
      <w:tr w:rsidR="00BB29D9" w:rsidRPr="00BB29D9" w:rsidTr="00E532A4">
        <w:trPr>
          <w:trHeight w:val="6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 xml:space="preserve">Накнаде за соц заш. из буџета - превоз деце са сметњама у развоју </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782,780.00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68.06</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367,220.00</w:t>
            </w:r>
          </w:p>
        </w:tc>
      </w:tr>
      <w:tr w:rsidR="00BB29D9" w:rsidRPr="00BB29D9" w:rsidTr="00E532A4">
        <w:trPr>
          <w:trHeight w:val="6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75</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Накнаде за соц. Заш. из буџета - Студентске стипендије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33.33</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2,000,000.00</w:t>
            </w:r>
          </w:p>
        </w:tc>
      </w:tr>
      <w:tr w:rsidR="00BB29D9" w:rsidRPr="00BB29D9" w:rsidTr="00E532A4">
        <w:trPr>
          <w:trHeight w:val="6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76</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Накнаде за соц заш. из буџета - Ученичке стипендије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260,000.00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37.14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440,000.00</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Накнаде за соц заш. из буџета - Видовданске награде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132,000.00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62.85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78,000.00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0901-0006</w:t>
            </w:r>
          </w:p>
        </w:tc>
        <w:tc>
          <w:tcPr>
            <w:tcW w:w="146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12,060,000</w:t>
            </w:r>
          </w:p>
        </w:tc>
        <w:tc>
          <w:tcPr>
            <w:tcW w:w="164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7,067,510.87</w:t>
            </w:r>
          </w:p>
        </w:tc>
        <w:tc>
          <w:tcPr>
            <w:tcW w:w="98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58.60</w:t>
            </w:r>
          </w:p>
        </w:tc>
        <w:tc>
          <w:tcPr>
            <w:tcW w:w="159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4,992,489.13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4"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4"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466" w:type="dxa"/>
            <w:tcBorders>
              <w:top w:val="single" w:sz="4"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single" w:sz="4"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single" w:sz="4"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single" w:sz="4"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0901-П4</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4" w:space="0" w:color="auto"/>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4"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Пројекат унапређења родне равноправности на територији Општине</w:t>
            </w:r>
          </w:p>
        </w:tc>
        <w:tc>
          <w:tcPr>
            <w:tcW w:w="1466" w:type="dxa"/>
            <w:tcBorders>
              <w:top w:val="single" w:sz="4"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single" w:sz="4"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single" w:sz="4"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single" w:sz="4" w:space="0" w:color="auto"/>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080</w:t>
            </w: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4"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single" w:sz="4"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Социјална заштита - истраживање  и развој</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0901-П4</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080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78</w:t>
            </w:r>
          </w:p>
        </w:tc>
        <w:tc>
          <w:tcPr>
            <w:tcW w:w="656" w:type="dxa"/>
            <w:tcBorders>
              <w:top w:val="single" w:sz="4"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422</w:t>
            </w:r>
          </w:p>
        </w:tc>
        <w:tc>
          <w:tcPr>
            <w:tcW w:w="50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single" w:sz="4"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single" w:sz="4"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single" w:sz="4"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0901-П4</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080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0901-П4</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080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80</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nil"/>
              <w:left w:val="nil"/>
              <w:bottom w:val="nil"/>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пројекат 0901-П1</w:t>
            </w:r>
          </w:p>
        </w:tc>
        <w:tc>
          <w:tcPr>
            <w:tcW w:w="1466" w:type="dxa"/>
            <w:tcBorders>
              <w:top w:val="nil"/>
              <w:left w:val="nil"/>
              <w:bottom w:val="nil"/>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c>
          <w:tcPr>
            <w:tcW w:w="986" w:type="dxa"/>
            <w:tcBorders>
              <w:top w:val="nil"/>
              <w:left w:val="nil"/>
              <w:bottom w:val="nil"/>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c>
          <w:tcPr>
            <w:tcW w:w="1591" w:type="dxa"/>
            <w:tcBorders>
              <w:top w:val="nil"/>
              <w:left w:val="single" w:sz="8" w:space="0" w:color="auto"/>
              <w:bottom w:val="nil"/>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50,000.00</w:t>
            </w:r>
          </w:p>
        </w:tc>
      </w:tr>
      <w:tr w:rsidR="00E532A4"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 Раздела 5  - програм 11:</w:t>
            </w:r>
          </w:p>
        </w:tc>
        <w:tc>
          <w:tcPr>
            <w:tcW w:w="1466" w:type="dxa"/>
            <w:tcBorders>
              <w:top w:val="single" w:sz="8" w:space="0" w:color="auto"/>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25,650,848</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13,248,061.01</w:t>
            </w:r>
          </w:p>
        </w:tc>
        <w:tc>
          <w:tcPr>
            <w:tcW w:w="986" w:type="dxa"/>
            <w:tcBorders>
              <w:top w:val="single" w:sz="8" w:space="0" w:color="auto"/>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51.65</w:t>
            </w:r>
          </w:p>
        </w:tc>
        <w:tc>
          <w:tcPr>
            <w:tcW w:w="1591" w:type="dxa"/>
            <w:tcBorders>
              <w:top w:val="single" w:sz="8" w:space="0" w:color="auto"/>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12,402,786.71</w:t>
            </w: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BB29D9" w:rsidRPr="00BB29D9" w:rsidTr="00E532A4">
        <w:trPr>
          <w:trHeight w:val="570"/>
        </w:trPr>
        <w:tc>
          <w:tcPr>
            <w:tcW w:w="481"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1801</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12: ПРИМАРНА ЗДРАВСТВЕНА ЗАШТИТА</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1801-0001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Функционисање установа примарне здравствене заштите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740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Услуге јавног здравства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Специјалоизоване услуге - Мртвозорство</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299,050.68</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74.76</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100,949.32</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740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4631</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Трансфери Дому здравља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6,380,000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4,088,083.66</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64.07</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2,291,916.34</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1801-0001</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6,780,000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4,387,134.34</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64.71</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2,392,865.66</w:t>
            </w:r>
          </w:p>
        </w:tc>
      </w:tr>
      <w:tr w:rsidR="00E532A4"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 Раздела 5  - програм 12:</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6,780,000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4,387,134.34</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64.71</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2,392,865.66</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150,149,474</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99,042,602.28</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65.96</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51,106,871.69</w:t>
            </w: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315"/>
        </w:trPr>
        <w:tc>
          <w:tcPr>
            <w:tcW w:w="481" w:type="dxa"/>
            <w:tcBorders>
              <w:top w:val="single" w:sz="8" w:space="0" w:color="auto"/>
              <w:left w:val="single" w:sz="8" w:space="0" w:color="auto"/>
              <w:bottom w:val="single" w:sz="4"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w:t>
            </w:r>
          </w:p>
        </w:tc>
        <w:tc>
          <w:tcPr>
            <w:tcW w:w="1087"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4"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ДЕЧИЈИ ВРТИЋ  "ПЧЕЛИЦА"</w:t>
            </w:r>
          </w:p>
        </w:tc>
        <w:tc>
          <w:tcPr>
            <w:tcW w:w="1466"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4"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single" w:sz="4" w:space="0" w:color="auto"/>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2001</w:t>
            </w:r>
          </w:p>
        </w:tc>
        <w:tc>
          <w:tcPr>
            <w:tcW w:w="644"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single" w:sz="4"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4"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4"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8:   ПРЕДШКОЛСКО ВАСПИТАЊЕ</w:t>
            </w:r>
          </w:p>
        </w:tc>
        <w:tc>
          <w:tcPr>
            <w:tcW w:w="1466" w:type="dxa"/>
            <w:tcBorders>
              <w:top w:val="single" w:sz="4"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4"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4"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4" w:space="0" w:color="auto"/>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2001-0001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Функционисање предшколских установа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Предшколско васпитање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Плате, додаци и накнаде запослених (зараде)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17,200,000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13,022,500.00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75.71</w:t>
            </w:r>
          </w:p>
        </w:tc>
        <w:tc>
          <w:tcPr>
            <w:tcW w:w="1591" w:type="dxa"/>
            <w:tcBorders>
              <w:top w:val="single" w:sz="8" w:space="0" w:color="auto"/>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4,177,500.00</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Социјални доприноси на терет послодавца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2,327,500.00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75.08</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772,500.00</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85</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Остале донације, дотације и трансфери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1,236,593.16</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77.28</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363,406.84</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86</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Социјална давања запосленима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трошкова за запослене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389,793.12</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64.96</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210,206.88</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Награде запосленима и остали посебни расходи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109,071.33</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54.53</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90,928.67</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2,400,000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1,777,128.10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74.04</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622,871.90</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140,417.00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46.80</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159,583.00</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185,348.00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74.13</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64,652.00</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214,401.00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85.76</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35,599.00</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70,712.00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47.14</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79,288.00</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288,350.85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41.19</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411,649.15</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243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за социјалну заштиту из буџета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9,520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4,060.00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42.64</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5,460.00</w:t>
            </w:r>
          </w:p>
        </w:tc>
      </w:tr>
      <w:tr w:rsidR="00BB29D9" w:rsidRPr="00BB29D9" w:rsidTr="00E532A4">
        <w:trPr>
          <w:trHeight w:val="300"/>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95</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Порези, обавезне таксе, казне и пенали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31,667.00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63.33</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18,333.00</w:t>
            </w:r>
          </w:p>
        </w:tc>
      </w:tr>
      <w:tr w:rsidR="00BB29D9" w:rsidRPr="00BB29D9" w:rsidTr="00E532A4">
        <w:trPr>
          <w:trHeight w:val="315"/>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96</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Машине и опрема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16,990.00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16.99</w:t>
            </w:r>
          </w:p>
        </w:tc>
        <w:tc>
          <w:tcPr>
            <w:tcW w:w="1591" w:type="dxa"/>
            <w:tcBorders>
              <w:top w:val="nil"/>
              <w:left w:val="nil"/>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83,010.00</w:t>
            </w:r>
          </w:p>
        </w:tc>
      </w:tr>
      <w:tr w:rsidR="00BB29D9" w:rsidRPr="00BB29D9" w:rsidTr="00E532A4">
        <w:trPr>
          <w:trHeight w:val="315"/>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2001-0001</w:t>
            </w:r>
          </w:p>
        </w:tc>
        <w:tc>
          <w:tcPr>
            <w:tcW w:w="146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26,909,520</w:t>
            </w:r>
          </w:p>
        </w:tc>
        <w:tc>
          <w:tcPr>
            <w:tcW w:w="164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19,814,531.56</w:t>
            </w:r>
          </w:p>
        </w:tc>
        <w:tc>
          <w:tcPr>
            <w:tcW w:w="98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73.63</w:t>
            </w:r>
          </w:p>
        </w:tc>
        <w:tc>
          <w:tcPr>
            <w:tcW w:w="1591" w:type="dxa"/>
            <w:tcBorders>
              <w:top w:val="nil"/>
              <w:left w:val="nil"/>
              <w:bottom w:val="single" w:sz="8" w:space="0" w:color="auto"/>
              <w:right w:val="single" w:sz="4"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7,094,988.44</w:t>
            </w:r>
          </w:p>
        </w:tc>
      </w:tr>
      <w:tr w:rsidR="00E532A4" w:rsidRPr="00BB29D9" w:rsidTr="00E532A4">
        <w:trPr>
          <w:trHeight w:val="315"/>
        </w:trPr>
        <w:tc>
          <w:tcPr>
            <w:tcW w:w="481" w:type="dxa"/>
            <w:tcBorders>
              <w:top w:val="nil"/>
              <w:left w:val="single" w:sz="4"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2   Раздела 5  - програм 8:</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26,909,520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19,814,531.56</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73.63</w:t>
            </w:r>
          </w:p>
        </w:tc>
        <w:tc>
          <w:tcPr>
            <w:tcW w:w="1591" w:type="dxa"/>
            <w:tcBorders>
              <w:top w:val="nil"/>
              <w:left w:val="nil"/>
              <w:bottom w:val="single" w:sz="8" w:space="0" w:color="auto"/>
              <w:right w:val="single" w:sz="4"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7,094,988.44</w:t>
            </w:r>
          </w:p>
        </w:tc>
      </w:tr>
      <w:tr w:rsidR="00BB29D9" w:rsidRPr="00BB29D9" w:rsidTr="00E532A4">
        <w:trPr>
          <w:trHeight w:val="315"/>
        </w:trPr>
        <w:tc>
          <w:tcPr>
            <w:tcW w:w="481" w:type="dxa"/>
            <w:tcBorders>
              <w:top w:val="nil"/>
              <w:left w:val="single" w:sz="4"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4"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2. РАЗДЕЛА 5.</w:t>
            </w:r>
          </w:p>
        </w:tc>
        <w:tc>
          <w:tcPr>
            <w:tcW w:w="1466" w:type="dxa"/>
            <w:tcBorders>
              <w:top w:val="nil"/>
              <w:left w:val="nil"/>
              <w:bottom w:val="single" w:sz="4"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26,909,520</w:t>
            </w:r>
          </w:p>
        </w:tc>
        <w:tc>
          <w:tcPr>
            <w:tcW w:w="1646" w:type="dxa"/>
            <w:tcBorders>
              <w:top w:val="nil"/>
              <w:left w:val="single" w:sz="8" w:space="0" w:color="auto"/>
              <w:bottom w:val="single" w:sz="4"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19,814,531.56</w:t>
            </w:r>
          </w:p>
        </w:tc>
        <w:tc>
          <w:tcPr>
            <w:tcW w:w="986" w:type="dxa"/>
            <w:tcBorders>
              <w:top w:val="nil"/>
              <w:left w:val="nil"/>
              <w:bottom w:val="single" w:sz="4"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73.63</w:t>
            </w:r>
          </w:p>
        </w:tc>
        <w:tc>
          <w:tcPr>
            <w:tcW w:w="1591" w:type="dxa"/>
            <w:tcBorders>
              <w:top w:val="nil"/>
              <w:left w:val="nil"/>
              <w:bottom w:val="single" w:sz="4" w:space="0" w:color="auto"/>
              <w:right w:val="single" w:sz="4"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7,094,988.44</w:t>
            </w:r>
          </w:p>
        </w:tc>
      </w:tr>
      <w:tr w:rsidR="00BB29D9" w:rsidRPr="00BB29D9" w:rsidTr="00E532A4">
        <w:trPr>
          <w:trHeight w:val="315"/>
        </w:trPr>
        <w:tc>
          <w:tcPr>
            <w:tcW w:w="481"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single" w:sz="4"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ОСНОВНО ОБРАЗОВАЊЕ</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2002</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9:  ОСНОВНО ОБРАЗОВАЊЕ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2002-0001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Функционисање основних школа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912</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Основно образовање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97</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ОШ Бранко Радичевић</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8,500,000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6,440,614.28</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75.77</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2,059,385.72</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ОШ Бранко Радичевић</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1,485,089.32</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99.00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14,910.68</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ОШ Свети Сава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8,373,093.25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76.11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2,626,906.75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ОШ Свети Сава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3,136,514.04</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48.25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3,363,485.96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ОШ Вук Караџић</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6,400,000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4,090,882.64</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63.92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2,309,117.36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ОШ Вук Караџић</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406,937.00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11.62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3,093,063.00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ОШ Војвода Радомир Путник</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5,400,000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3,411,218.90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63.17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1,988,781.10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912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104</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ОШ Војвода Радомир Путник</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62,360.00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62.36</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37,640.00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2002-0001</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42,900,000</w:t>
            </w:r>
          </w:p>
        </w:tc>
        <w:tc>
          <w:tcPr>
            <w:tcW w:w="164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27,406,709.43</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63.89</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15,493,290.57</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3   Раздела 5  - програм 9:</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42,900,000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27,406,709.43</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63.89</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15,493,290.57</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nil"/>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3.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42,900,000</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27,406,709.43</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63.89</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15,493,290.57</w:t>
            </w: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СРЕДЊЕ ОБРАЗОВАЊЕ</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2003</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10:  СРЕДЊЕ ОБРАЗОВАЊЕ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2003-0001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Функционисање средњих школа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922</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Средње образовање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922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105</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Гимназија Јован Скерлић</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5,200,000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4,287,938.07</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82.46</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912,061.93</w:t>
            </w:r>
          </w:p>
        </w:tc>
      </w:tr>
      <w:tr w:rsidR="00BB29D9" w:rsidRPr="00BB29D9" w:rsidTr="00802A33">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922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106</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Гимназија Јован Скерлић</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11,340.00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11.34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88,660.00</w:t>
            </w:r>
          </w:p>
        </w:tc>
      </w:tr>
      <w:tr w:rsidR="00BB29D9" w:rsidRPr="00BB29D9" w:rsidTr="00802A33">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922</w:t>
            </w: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107</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4631</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Техничка школа</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7,300,000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5,950,934.06</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81.52</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1,349,065.94</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922</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108</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4632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Техничка школа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2003-0001</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12,900,000</w:t>
            </w:r>
          </w:p>
        </w:tc>
        <w:tc>
          <w:tcPr>
            <w:tcW w:w="164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10,250,212.13</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79.46</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2,649,787.87</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4   Раздела 5  - програм 10:</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12,900,000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10,250,212.13</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79.46</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2,649,787.87</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nil"/>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xml:space="preserve">СВЕГА </w:t>
            </w:r>
            <w:proofErr w:type="gramStart"/>
            <w:r w:rsidRPr="00BB29D9">
              <w:rPr>
                <w:rFonts w:ascii="Times New Roman" w:eastAsia="Times New Roman" w:hAnsi="Times New Roman" w:cs="Times New Roman"/>
                <w:b/>
                <w:bCs/>
                <w:color w:val="000000"/>
              </w:rPr>
              <w:t>ГЛАВА  4</w:t>
            </w:r>
            <w:proofErr w:type="gramEnd"/>
            <w:r w:rsidRPr="00BB29D9">
              <w:rPr>
                <w:rFonts w:ascii="Times New Roman" w:eastAsia="Times New Roman" w:hAnsi="Times New Roman" w:cs="Times New Roman"/>
                <w:b/>
                <w:bCs/>
                <w:color w:val="000000"/>
              </w:rPr>
              <w:t>.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12,900,000</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10,250,212.13</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79.46</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2,649,787.87</w:t>
            </w:r>
          </w:p>
        </w:tc>
      </w:tr>
      <w:tr w:rsidR="00BB29D9" w:rsidRPr="00BB29D9" w:rsidTr="00802A33">
        <w:trPr>
          <w:trHeight w:val="138"/>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УСТАНОВА СПОРТСКИ ЦЕНТАР "КУЊАК"</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802A33">
        <w:trPr>
          <w:trHeight w:val="372"/>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1301</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802A33">
            <w:pPr>
              <w:spacing w:after="0" w:line="240" w:lineRule="auto"/>
              <w:rPr>
                <w:rFonts w:ascii="Times New Roman" w:eastAsia="Times New Roman" w:hAnsi="Times New Roman" w:cs="Times New Roman"/>
                <w:b/>
                <w:bCs/>
                <w:lang w:val="sr-Cyrl-CS"/>
              </w:rPr>
            </w:pPr>
            <w:r w:rsidRPr="00BB29D9">
              <w:rPr>
                <w:rFonts w:ascii="Times New Roman" w:eastAsia="Times New Roman" w:hAnsi="Times New Roman" w:cs="Times New Roman"/>
                <w:b/>
                <w:bCs/>
              </w:rPr>
              <w:t>ПРОГРАМ 14:  РАЗВОЈ СПОРТА И ОМЛАД</w:t>
            </w:r>
            <w:r w:rsidR="00802A33">
              <w:rPr>
                <w:rFonts w:ascii="Times New Roman" w:eastAsia="Times New Roman" w:hAnsi="Times New Roman" w:cs="Times New Roman"/>
                <w:b/>
                <w:bCs/>
                <w:lang w:val="sr-Cyrl-CS"/>
              </w:rPr>
              <w:t>И.</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802A33" w:rsidRPr="00BB29D9" w:rsidTr="00802A33">
        <w:trPr>
          <w:trHeight w:val="518"/>
        </w:trPr>
        <w:tc>
          <w:tcPr>
            <w:tcW w:w="481" w:type="dxa"/>
            <w:tcBorders>
              <w:top w:val="nil"/>
              <w:left w:val="single" w:sz="8" w:space="0" w:color="auto"/>
              <w:bottom w:val="nil"/>
              <w:right w:val="nil"/>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1301-0002</w:t>
            </w:r>
          </w:p>
        </w:tc>
        <w:tc>
          <w:tcPr>
            <w:tcW w:w="712" w:type="dxa"/>
            <w:tcBorders>
              <w:top w:val="nil"/>
              <w:left w:val="nil"/>
              <w:bottom w:val="nil"/>
              <w:right w:val="nil"/>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802A33" w:rsidRPr="00BB29D9" w:rsidRDefault="00802A33" w:rsidP="00802A33">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Подршка предшколском, школском и рекреативном спорту и масовној физ</w:t>
            </w:r>
            <w:r>
              <w:rPr>
                <w:rFonts w:ascii="Times New Roman" w:eastAsia="Times New Roman" w:hAnsi="Times New Roman" w:cs="Times New Roman"/>
                <w:b/>
                <w:bCs/>
                <w:lang w:val="sr-Cyrl-CS"/>
              </w:rPr>
              <w:t>.</w:t>
            </w:r>
            <w:r w:rsidRPr="00BB29D9">
              <w:rPr>
                <w:rFonts w:ascii="Times New Roman" w:eastAsia="Times New Roman" w:hAnsi="Times New Roman" w:cs="Times New Roman"/>
                <w:b/>
                <w:bCs/>
              </w:rPr>
              <w:t>култури</w:t>
            </w:r>
          </w:p>
        </w:tc>
        <w:tc>
          <w:tcPr>
            <w:tcW w:w="1466" w:type="dxa"/>
            <w:tcBorders>
              <w:top w:val="nil"/>
              <w:left w:val="single" w:sz="8" w:space="0" w:color="auto"/>
              <w:bottom w:val="nil"/>
              <w:right w:val="nil"/>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Услуге рекреације и спорта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109</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Плате, додаци и накнаде запослених (зараде)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5,250,000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3,716,764.00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70.79</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1,533,236.00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Социјални доприноси на терет послодавца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665,375.00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70.03</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284,625.00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Остале донације, дотације и трансфери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354,204.00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59.03</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245,796.00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Накнаде у натури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54,296.00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54.29</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45,704.00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Социјална давања запосленима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трошкова за запослене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74,382.74</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74.38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25,617.26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115</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Награде запосленима и остали посебни расходи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116</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3,042,619.47</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67.61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1,457,380.53</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14.40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42,800.00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1,127,760.75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93.98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72,239.25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119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220,000.00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62.85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331,583.26</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33.15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668,416.74</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Порези, обавезне таксе, казне и пенали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122</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483</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Новчане казне и пенали по решењу судова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1301-0002</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14,150,000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9,594,185.22</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67.80</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4,555,814.78</w:t>
            </w:r>
          </w:p>
        </w:tc>
      </w:tr>
      <w:tr w:rsidR="00BB29D9" w:rsidRPr="00BB29D9" w:rsidTr="00802A33">
        <w:trPr>
          <w:trHeight w:val="12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 </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802A33" w:rsidRPr="00BB29D9" w:rsidTr="00802A33">
        <w:trPr>
          <w:trHeight w:val="273"/>
        </w:trPr>
        <w:tc>
          <w:tcPr>
            <w:tcW w:w="481" w:type="dxa"/>
            <w:tcBorders>
              <w:top w:val="nil"/>
              <w:left w:val="single" w:sz="8" w:space="0" w:color="auto"/>
              <w:bottom w:val="nil"/>
              <w:right w:val="nil"/>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1301-0003</w:t>
            </w:r>
          </w:p>
        </w:tc>
        <w:tc>
          <w:tcPr>
            <w:tcW w:w="712" w:type="dxa"/>
            <w:tcBorders>
              <w:top w:val="nil"/>
              <w:left w:val="nil"/>
              <w:bottom w:val="nil"/>
              <w:right w:val="nil"/>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802A33" w:rsidRPr="00BB29D9" w:rsidRDefault="00802A33"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802A33" w:rsidRPr="00BB29D9" w:rsidRDefault="00802A33"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Одржавање спортске инфраструктуре</w:t>
            </w:r>
          </w:p>
        </w:tc>
        <w:tc>
          <w:tcPr>
            <w:tcW w:w="1466" w:type="dxa"/>
            <w:tcBorders>
              <w:top w:val="nil"/>
              <w:left w:val="single" w:sz="8" w:space="0" w:color="auto"/>
              <w:bottom w:val="nil"/>
              <w:right w:val="single" w:sz="8" w:space="0" w:color="auto"/>
            </w:tcBorders>
            <w:shd w:val="clear" w:color="auto" w:fill="auto"/>
            <w:noWrap/>
            <w:vAlign w:val="center"/>
            <w:hideMark/>
          </w:tcPr>
          <w:p w:rsidR="00802A33" w:rsidRPr="00BB29D9" w:rsidRDefault="00802A33"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nil"/>
            </w:tcBorders>
            <w:shd w:val="clear" w:color="auto" w:fill="auto"/>
            <w:noWrap/>
            <w:vAlign w:val="center"/>
            <w:hideMark/>
          </w:tcPr>
          <w:p w:rsidR="00802A33" w:rsidRPr="00BB29D9" w:rsidRDefault="00802A33"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802A33" w:rsidRPr="00BB29D9" w:rsidRDefault="00802A33"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802A33" w:rsidRPr="00BB29D9" w:rsidRDefault="00802A33"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802A33">
        <w:trPr>
          <w:trHeight w:val="158"/>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Услуге рекреације и спорта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123</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1,076,602.50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53.83</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923,397.50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Капитално одржавање зграда и објеката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2,469,437.57</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54.87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2,030,562.43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125</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Машине и опрема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970,495.40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97.05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29,504.60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1301-0003</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7,500,000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4,516,535.47</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60.22</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2,983,464.53</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5   Раздела 5 -  програм 14:</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21,650,000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14,110,720.69</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65.18</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7,539,279.31</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xml:space="preserve">СВЕГА </w:t>
            </w:r>
            <w:proofErr w:type="gramStart"/>
            <w:r w:rsidRPr="00BB29D9">
              <w:rPr>
                <w:rFonts w:ascii="Times New Roman" w:eastAsia="Times New Roman" w:hAnsi="Times New Roman" w:cs="Times New Roman"/>
                <w:b/>
                <w:bCs/>
                <w:color w:val="000000"/>
              </w:rPr>
              <w:t>ГЛАВА  5</w:t>
            </w:r>
            <w:proofErr w:type="gramEnd"/>
            <w:r w:rsidRPr="00BB29D9">
              <w:rPr>
                <w:rFonts w:ascii="Times New Roman" w:eastAsia="Times New Roman" w:hAnsi="Times New Roman" w:cs="Times New Roman"/>
                <w:b/>
                <w:bCs/>
                <w:color w:val="000000"/>
              </w:rPr>
              <w:t>.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21,650,000</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14,110,720.69</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65.17</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7,539,279.31</w:t>
            </w: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58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БУЏЕТСКИ ФОНД ЗА СПОРТ ОПШТИНЕ ВЛАДИЧИН ХАН</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1301</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14:  РАЗВОЈ СПОРТА И ОМЛАДИНЕ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85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1301-0002</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Подршка предшколском, школском и рекреативном спорту и масовној физичкој култури</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Услуге рекреације и спорта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126</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13,350.00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13.35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86,650.00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74,185.56</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21.19</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275,814.44</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129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110,946.00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55.47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89,054.00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130</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Накнаде за социјалну заштиту из буџета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474,935</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473,259.26</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99.64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1,675.74</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1301-0002</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1,224,935</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701,740.82</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57.29</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523,194.18</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 </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1301-0001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Подршка локалним спортским организацијама, удружењима и савезима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Услуге рекреације и спорта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131</w:t>
            </w:r>
          </w:p>
        </w:tc>
        <w:tc>
          <w:tcPr>
            <w:tcW w:w="65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481</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Донације невладиним организацијама</w:t>
            </w:r>
          </w:p>
        </w:tc>
        <w:tc>
          <w:tcPr>
            <w:tcW w:w="1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9,000,000</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6,928,922.00</w:t>
            </w:r>
          </w:p>
        </w:tc>
        <w:tc>
          <w:tcPr>
            <w:tcW w:w="986"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76.98</w:t>
            </w:r>
          </w:p>
        </w:tc>
        <w:tc>
          <w:tcPr>
            <w:tcW w:w="15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2,071,078.00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1301-0003</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9,000,000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6,928,922.00</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76.98</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2,071,078.00</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6   Раздела 5 -  програм 14:</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10,224,935</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7,630,662.82</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74.63</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2,594,272.18</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nil"/>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xml:space="preserve">СВЕГА </w:t>
            </w:r>
            <w:proofErr w:type="gramStart"/>
            <w:r w:rsidRPr="00BB29D9">
              <w:rPr>
                <w:rFonts w:ascii="Times New Roman" w:eastAsia="Times New Roman" w:hAnsi="Times New Roman" w:cs="Times New Roman"/>
                <w:b/>
                <w:bCs/>
                <w:color w:val="000000"/>
              </w:rPr>
              <w:t>ГЛАВА  6</w:t>
            </w:r>
            <w:proofErr w:type="gramEnd"/>
            <w:r w:rsidRPr="00BB29D9">
              <w:rPr>
                <w:rFonts w:ascii="Times New Roman" w:eastAsia="Times New Roman" w:hAnsi="Times New Roman" w:cs="Times New Roman"/>
                <w:b/>
                <w:bCs/>
                <w:color w:val="000000"/>
              </w:rPr>
              <w:t>.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10,224,935</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7,630,662.82</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74.63</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2,594,272.18</w:t>
            </w: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58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ЦЕНТАР ЗА КУЛТУРНЕ ДЕЛАТНОСТИ, ТУРИЗАМ И БИБЛИОТЕКАРСТВО</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1201</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13:  РАЗВОЈ КУЛТУРЕ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1201-0001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Функционисање локалних установа културе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Услуге културе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132</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Плате, додаци и накнаде запослених (зараде)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7,930,000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5,738,141.39</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72.36</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2,191,858.61</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Социјални доприноси на терет послодавца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1,440,000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1,039,883.85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72.21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400,116.15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Остале донације, дотације и трансфери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780,000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601,372.22</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77.09</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178,627.78</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135</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Социјална давања запосленима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65,000.00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65.00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35,000.00</w:t>
            </w:r>
          </w:p>
        </w:tc>
      </w:tr>
      <w:tr w:rsidR="00BB29D9" w:rsidRPr="00BB29D9" w:rsidTr="00802A33">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136</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трошкова за запослене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188,178.00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62.72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111,822.00</w:t>
            </w:r>
          </w:p>
        </w:tc>
      </w:tr>
      <w:tr w:rsidR="00BB29D9" w:rsidRPr="00BB29D9" w:rsidTr="00802A33">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137</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416</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Награде запосленима и остали посебни расходи</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2,600,523.35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74.30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899,476.65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139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60,200.00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60.20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39,800.00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1,122,000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1,022,638.75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91.14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99,361.25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195,300.00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97.65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4,700.00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200,952.40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40.19</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299,047.60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193,314.25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77.32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56,685.75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Порези, обавезне таксе, казне и пенали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145</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Новчане казне и пенали по решењу судова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383,174.23</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362,078.65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94.49</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21,095.58</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146</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Машине и опрема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39,378.00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26.25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110,622.00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1201-0001</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sz w:val="20"/>
                <w:szCs w:val="20"/>
              </w:rPr>
            </w:pPr>
            <w:r w:rsidRPr="00BB29D9">
              <w:rPr>
                <w:rFonts w:ascii="Times New Roman" w:eastAsia="Times New Roman" w:hAnsi="Times New Roman" w:cs="Times New Roman"/>
                <w:color w:val="000000"/>
                <w:sz w:val="20"/>
                <w:szCs w:val="20"/>
              </w:rPr>
              <w:t>17,055,174.230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12,606,960.86</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73.92</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4,448,213.37</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 </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13:  РАЗВОЈ КУЛТУРЕ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1201-0002</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Подстицаји културном и уметничком стваралаштву</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Услуге културе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147</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3,250,000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3,372,860.26</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103.80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-122,860.26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200,800.22</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100.40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-800.22</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149</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515</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Књиге у библиотеци</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50,500.00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33.66</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99,500.00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1201-0002</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3,600,000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3,624,160.48</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100.67</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-24,160.48</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7   Раздела 5 -  програм 13:</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20,655,174</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16,231,121.34</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78.58</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4,424,052.89</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xml:space="preserve">СВЕГА </w:t>
            </w:r>
            <w:proofErr w:type="gramStart"/>
            <w:r w:rsidRPr="00BB29D9">
              <w:rPr>
                <w:rFonts w:ascii="Times New Roman" w:eastAsia="Times New Roman" w:hAnsi="Times New Roman" w:cs="Times New Roman"/>
                <w:b/>
                <w:bCs/>
                <w:color w:val="000000"/>
              </w:rPr>
              <w:t>ГЛАВА  7</w:t>
            </w:r>
            <w:proofErr w:type="gramEnd"/>
            <w:r w:rsidRPr="00BB29D9">
              <w:rPr>
                <w:rFonts w:ascii="Times New Roman" w:eastAsia="Times New Roman" w:hAnsi="Times New Roman" w:cs="Times New Roman"/>
                <w:b/>
                <w:bCs/>
                <w:color w:val="000000"/>
              </w:rPr>
              <w:t>.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20,655,174</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16,231,121.34</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78.58</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4,424,052.89</w:t>
            </w:r>
          </w:p>
        </w:tc>
      </w:tr>
      <w:tr w:rsidR="00BB29D9" w:rsidRPr="00BB29D9" w:rsidTr="00E532A4">
        <w:trPr>
          <w:trHeight w:val="315"/>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p>
        </w:tc>
      </w:tr>
      <w:tr w:rsidR="00E532A4" w:rsidRPr="00BB29D9" w:rsidTr="00E532A4">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ЈП ИПЦ РАДИО ХАН</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ПРОГРАМ 15: ЛОКАЛНА САМОУПРАВА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0602-0006</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Информисање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rPr>
            </w:pPr>
            <w:r w:rsidRPr="00BB29D9">
              <w:rPr>
                <w:rFonts w:ascii="Times New Roman" w:eastAsia="Times New Roman" w:hAnsi="Times New Roman" w:cs="Times New Roman"/>
                <w:i/>
                <w:iCs/>
              </w:rPr>
              <w:t>Услуге емитовања и штампања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150</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Плате, додаци и накнаде запослених (зараде)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3,481,025.97</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99.45</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18,974.03</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Социјални доприноси на терет послодавца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575,959.17</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92.89</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44,040.83</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Остале донације, дотације и трансфери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210,935.36</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84.37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39,064.64</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у натури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26,004.00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52.00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23,996.00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Социјална давања запосленима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1,642,217</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1,616,112.98</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98.41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26,103.82</w:t>
            </w:r>
          </w:p>
        </w:tc>
      </w:tr>
      <w:tr w:rsidR="00BB29D9" w:rsidRPr="00BB29D9" w:rsidTr="00802A33">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155</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трошкова за запослене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r>
      <w:tr w:rsidR="00BB29D9" w:rsidRPr="00BB29D9" w:rsidTr="00802A33">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156</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416</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Награде запосленима и остали посебни расходи</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110,000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109,967.18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99.97</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32.82</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437,956.75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97.32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12,043.25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159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250,497.00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83.49</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49,503.00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187,360.15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9,368.00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12,639.85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59,000.00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98.33</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32,374.00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64.74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17,626.00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Порези, обавезне таксе, казне и пенали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Новчане казне и пенали по решењу судова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165</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Машине и опрема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106,059.00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96.41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3,941.00</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nil"/>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8   Раздела 5 -  програм 15:</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7,372,217</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7,093,251.56</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96.22</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278,965.24</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nil"/>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xml:space="preserve">СВЕГА </w:t>
            </w:r>
            <w:proofErr w:type="gramStart"/>
            <w:r w:rsidRPr="00BB29D9">
              <w:rPr>
                <w:rFonts w:ascii="Times New Roman" w:eastAsia="Times New Roman" w:hAnsi="Times New Roman" w:cs="Times New Roman"/>
                <w:b/>
                <w:bCs/>
                <w:color w:val="000000"/>
              </w:rPr>
              <w:t>ГЛАВА  8</w:t>
            </w:r>
            <w:proofErr w:type="gramEnd"/>
            <w:r w:rsidRPr="00BB29D9">
              <w:rPr>
                <w:rFonts w:ascii="Times New Roman" w:eastAsia="Times New Roman" w:hAnsi="Times New Roman" w:cs="Times New Roman"/>
                <w:b/>
                <w:bCs/>
                <w:color w:val="000000"/>
              </w:rPr>
              <w:t>.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7,372,217</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7,093,251.56</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96.22</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278,965.24</w:t>
            </w:r>
          </w:p>
        </w:tc>
      </w:tr>
      <w:tr w:rsidR="00BB29D9" w:rsidRPr="00BB29D9" w:rsidTr="00D320A4">
        <w:trPr>
          <w:trHeight w:val="147"/>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E532A4" w:rsidRPr="00BB29D9" w:rsidTr="00E532A4">
        <w:trPr>
          <w:trHeight w:val="58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ЈП ДИРЕКЦИЈА ЗА ГРАЂЕВИНСКО ЗЕМЉИШТЕ И ПУТЕВЕ</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1101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1: ЛОКАЛНИ РАЗВОЈ И ПРОСТОРНО ПЛАНИРАЊЕ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F52409"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1101-0002</w:t>
            </w:r>
          </w:p>
        </w:tc>
        <w:tc>
          <w:tcPr>
            <w:tcW w:w="71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F52409" w:rsidRPr="00BB29D9" w:rsidRDefault="00F5240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Уређивање грађевинског земљишта</w:t>
            </w:r>
          </w:p>
        </w:tc>
        <w:tc>
          <w:tcPr>
            <w:tcW w:w="1466"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Развој заједнице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166</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Плате, додаци и накнаде запослених (зараде)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8,003,029.17</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66.69</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3,996,970.83</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Социјални доприноси на терет послодавца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1,432,542.25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65.11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767,457.75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Остале донације, дотације и трансфери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1,071,214.24</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76.51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328,785.76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169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у натури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Социјална давања запосленима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трошкова за запослене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71,532.00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47.68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78,468.00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416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Награде запосленима и остали посебни расходи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426,741.35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53.34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373,258.65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33,208.00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33.20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66,792.00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175</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558,398.70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69.80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241,601.30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176</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1,609,673.25</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53.65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1,390,326.75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151,934.83</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11.68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1,148,065.17</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1,114,547.91</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65.56</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585,452.09</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Остали трансфери и дотације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70,000.00</w:t>
            </w:r>
          </w:p>
        </w:tc>
      </w:tr>
      <w:tr w:rsidR="00BB29D9" w:rsidRPr="00BB29D9" w:rsidTr="00F52409">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Порези, обавезне таксе, казне и пенали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43,790.00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33.68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86,210.00</w:t>
            </w:r>
          </w:p>
        </w:tc>
      </w:tr>
      <w:tr w:rsidR="00BB29D9" w:rsidRPr="00BB29D9" w:rsidTr="00D320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244</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484</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Накнада штете услед елементарних непогода</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D320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181</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483</w:t>
            </w:r>
          </w:p>
        </w:tc>
        <w:tc>
          <w:tcPr>
            <w:tcW w:w="50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Новчане казне и пенали по решењу судова</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800,000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310,033.43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38.75</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489,966.57</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485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Накнада штете нанете од стране државних органа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183</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Машине и опрема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38,739.00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38.73</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61,261.00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1101-0002</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24,810,000</w:t>
            </w:r>
          </w:p>
        </w:tc>
        <w:tc>
          <w:tcPr>
            <w:tcW w:w="164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14,995,384.13</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60.44</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9,814,615.87</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1101-П1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Пројекат изградње пешачке стазе у насељу Росуља</w:t>
            </w:r>
          </w:p>
        </w:tc>
        <w:tc>
          <w:tcPr>
            <w:tcW w:w="146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Развој заједнице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1101-П1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184</w:t>
            </w:r>
          </w:p>
        </w:tc>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511</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Зграде и грађевински објекти</w:t>
            </w:r>
          </w:p>
        </w:tc>
        <w:tc>
          <w:tcPr>
            <w:tcW w:w="1466" w:type="dxa"/>
            <w:tcBorders>
              <w:top w:val="single" w:sz="8" w:space="0" w:color="auto"/>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w:t>
            </w:r>
          </w:p>
        </w:tc>
        <w:tc>
          <w:tcPr>
            <w:tcW w:w="1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273,651.44</w:t>
            </w:r>
          </w:p>
        </w:tc>
        <w:tc>
          <w:tcPr>
            <w:tcW w:w="98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39.09</w:t>
            </w:r>
          </w:p>
        </w:tc>
        <w:tc>
          <w:tcPr>
            <w:tcW w:w="1591"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426,348.56</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single" w:sz="8" w:space="0" w:color="000000"/>
            </w:tcBorders>
            <w:shd w:val="clear" w:color="000000" w:fill="EEECE1"/>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пројекат 1101-П1</w:t>
            </w:r>
          </w:p>
        </w:tc>
        <w:tc>
          <w:tcPr>
            <w:tcW w:w="1466" w:type="dxa"/>
            <w:tcBorders>
              <w:top w:val="nil"/>
              <w:left w:val="nil"/>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700,000</w:t>
            </w:r>
          </w:p>
        </w:tc>
        <w:tc>
          <w:tcPr>
            <w:tcW w:w="1646" w:type="dxa"/>
            <w:tcBorders>
              <w:top w:val="nil"/>
              <w:left w:val="nil"/>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273,651.44</w:t>
            </w:r>
          </w:p>
        </w:tc>
        <w:tc>
          <w:tcPr>
            <w:tcW w:w="986" w:type="dxa"/>
            <w:tcBorders>
              <w:top w:val="nil"/>
              <w:left w:val="nil"/>
              <w:bottom w:val="single" w:sz="8" w:space="0" w:color="auto"/>
              <w:right w:val="nil"/>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39.09</w:t>
            </w:r>
          </w:p>
        </w:tc>
        <w:tc>
          <w:tcPr>
            <w:tcW w:w="1591"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426,348.56</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9   Раздела 5   програм 1:</w:t>
            </w:r>
          </w:p>
        </w:tc>
        <w:tc>
          <w:tcPr>
            <w:tcW w:w="1466" w:type="dxa"/>
            <w:tcBorders>
              <w:top w:val="nil"/>
              <w:left w:val="single" w:sz="8" w:space="0" w:color="auto"/>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25,510,000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15,269,035.57</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59.86</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10,240,964.43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2: КОМУНАЛНА ДЕЛАТНОСТ</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F52409"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0601-0002</w:t>
            </w:r>
          </w:p>
        </w:tc>
        <w:tc>
          <w:tcPr>
            <w:tcW w:w="71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F52409" w:rsidRPr="00BB29D9" w:rsidRDefault="00F5240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Управљање отпадним   водама</w:t>
            </w:r>
          </w:p>
        </w:tc>
        <w:tc>
          <w:tcPr>
            <w:tcW w:w="1466"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Управљање отпадним   водама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185</w:t>
            </w:r>
          </w:p>
        </w:tc>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w:t>
            </w:r>
          </w:p>
        </w:tc>
        <w:tc>
          <w:tcPr>
            <w:tcW w:w="164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34,590.48</w:t>
            </w:r>
          </w:p>
        </w:tc>
        <w:tc>
          <w:tcPr>
            <w:tcW w:w="986"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11.53</w:t>
            </w:r>
          </w:p>
        </w:tc>
        <w:tc>
          <w:tcPr>
            <w:tcW w:w="15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265,409.52</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0601-0002</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34,590.48</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11.53</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265,409.52</w:t>
            </w:r>
          </w:p>
        </w:tc>
      </w:tr>
      <w:tr w:rsidR="00BB29D9" w:rsidRPr="00BB29D9" w:rsidTr="00F52409">
        <w:trPr>
          <w:trHeight w:val="138"/>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2: КОМУНАЛНА ДЕЛАТНОСТ</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F52409"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0601-0010</w:t>
            </w:r>
          </w:p>
        </w:tc>
        <w:tc>
          <w:tcPr>
            <w:tcW w:w="71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F52409" w:rsidRPr="00BB29D9" w:rsidRDefault="00F5240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Јавна расвета</w:t>
            </w:r>
          </w:p>
        </w:tc>
        <w:tc>
          <w:tcPr>
            <w:tcW w:w="1466"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Улична расвета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186</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4,697,321.53</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67.10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2,302,678.47</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1,800,000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1,075,404.00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59.74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724,596.00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1,274,383.88</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63.71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725,616.12</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189</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511</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Зграде и грађевински објекти</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0601-0010</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10,800,000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7,047,109.41</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65.25</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3,752,890.59</w:t>
            </w:r>
          </w:p>
        </w:tc>
      </w:tr>
      <w:tr w:rsidR="00BB29D9" w:rsidRPr="00BB29D9" w:rsidTr="00F52409">
        <w:trPr>
          <w:trHeight w:val="192"/>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2: КОМУНАЛНА ДЕЛАТНОСТ</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F52409"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0601-0014</w:t>
            </w:r>
          </w:p>
        </w:tc>
        <w:tc>
          <w:tcPr>
            <w:tcW w:w="71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F52409" w:rsidRPr="00BB29D9" w:rsidRDefault="00F5240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Остале комуналне услуге</w:t>
            </w:r>
          </w:p>
        </w:tc>
        <w:tc>
          <w:tcPr>
            <w:tcW w:w="1466"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Развој заједнице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190</w:t>
            </w:r>
          </w:p>
        </w:tc>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511</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Зграде и грађевински објекти</w:t>
            </w:r>
          </w:p>
        </w:tc>
        <w:tc>
          <w:tcPr>
            <w:tcW w:w="1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c>
          <w:tcPr>
            <w:tcW w:w="164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938,342.16</w:t>
            </w:r>
          </w:p>
        </w:tc>
        <w:tc>
          <w:tcPr>
            <w:tcW w:w="986"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31.27</w:t>
            </w:r>
          </w:p>
        </w:tc>
        <w:tc>
          <w:tcPr>
            <w:tcW w:w="15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2,061,657.84</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0601-0014</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3,000,000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938,342.16</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31.27</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2,061,657.84</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9 Раздела 5   програм 2:</w:t>
            </w:r>
          </w:p>
        </w:tc>
        <w:tc>
          <w:tcPr>
            <w:tcW w:w="1466" w:type="dxa"/>
            <w:tcBorders>
              <w:top w:val="nil"/>
              <w:left w:val="single" w:sz="8" w:space="0" w:color="auto"/>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14,100,000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8,020,042.05</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56.88</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6,079,957.95</w:t>
            </w:r>
          </w:p>
        </w:tc>
      </w:tr>
      <w:tr w:rsidR="00BB29D9" w:rsidRPr="00BB29D9" w:rsidTr="00F52409">
        <w:trPr>
          <w:trHeight w:val="16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0701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7: ПУТНА ИНФРАСТРУКТУРА</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F52409"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0701-0001</w:t>
            </w:r>
          </w:p>
        </w:tc>
        <w:tc>
          <w:tcPr>
            <w:tcW w:w="71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F52409" w:rsidRPr="00BB29D9" w:rsidRDefault="00F5240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Управљање саобраћајном инфраструктуром</w:t>
            </w:r>
          </w:p>
        </w:tc>
        <w:tc>
          <w:tcPr>
            <w:tcW w:w="1466"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Друмски саобраћај</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191</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194</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Остале дотације и трансфери</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0701-0001</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0.00</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2,000,000.00</w:t>
            </w:r>
          </w:p>
        </w:tc>
      </w:tr>
      <w:tr w:rsidR="00BB29D9" w:rsidRPr="00BB29D9" w:rsidTr="00D320A4">
        <w:trPr>
          <w:trHeight w:val="147"/>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0701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7: ПУТНА ИНФРАСТРУКТУРА</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F52409" w:rsidRPr="00BB29D9" w:rsidTr="00D320A4">
        <w:trPr>
          <w:trHeight w:val="203"/>
        </w:trPr>
        <w:tc>
          <w:tcPr>
            <w:tcW w:w="481"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0701-0002</w:t>
            </w:r>
          </w:p>
        </w:tc>
        <w:tc>
          <w:tcPr>
            <w:tcW w:w="71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F52409" w:rsidRPr="00BB29D9" w:rsidRDefault="00F5240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Одржавање путева</w:t>
            </w:r>
          </w:p>
        </w:tc>
        <w:tc>
          <w:tcPr>
            <w:tcW w:w="1466"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Друмски саобраћај</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195</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1,900,000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631,727.40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33.24</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1,268,272.60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196</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16,418,331.22</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61.95</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10,081,668.78</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372,984.00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46.62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427,016.00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198</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511</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Зграде и грађевински објекти</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24,000,000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13,190,730.94</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54.96</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10,809,269.06</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0701-0002</w:t>
            </w:r>
          </w:p>
        </w:tc>
        <w:tc>
          <w:tcPr>
            <w:tcW w:w="146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53,200,000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30,613,773.56</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57.54</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22,586,226.44</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9 Раздела 5 програм 7:</w:t>
            </w:r>
          </w:p>
        </w:tc>
        <w:tc>
          <w:tcPr>
            <w:tcW w:w="1466" w:type="dxa"/>
            <w:tcBorders>
              <w:top w:val="nil"/>
              <w:left w:val="single" w:sz="8" w:space="0" w:color="auto"/>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55,200,000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30,613,773.56</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55.46</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24,586,226.44</w:t>
            </w:r>
          </w:p>
        </w:tc>
      </w:tr>
      <w:tr w:rsidR="00BB29D9" w:rsidRPr="00BB29D9" w:rsidTr="00F52409">
        <w:trPr>
          <w:trHeight w:val="138"/>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r>
      <w:tr w:rsidR="00BB29D9" w:rsidRPr="00BB29D9" w:rsidTr="00D320A4">
        <w:trPr>
          <w:trHeight w:val="273"/>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F52409">
            <w:pPr>
              <w:spacing w:after="0" w:line="240" w:lineRule="auto"/>
              <w:rPr>
                <w:rFonts w:ascii="Times New Roman" w:eastAsia="Times New Roman" w:hAnsi="Times New Roman" w:cs="Times New Roman"/>
                <w:b/>
                <w:bCs/>
                <w:color w:val="000000"/>
                <w:lang w:val="sr-Cyrl-CS"/>
              </w:rPr>
            </w:pPr>
            <w:r w:rsidRPr="00BB29D9">
              <w:rPr>
                <w:rFonts w:ascii="Times New Roman" w:eastAsia="Times New Roman" w:hAnsi="Times New Roman" w:cs="Times New Roman"/>
                <w:b/>
                <w:bCs/>
                <w:color w:val="000000"/>
              </w:rPr>
              <w:t>ПРОГРАМ 14: РАЗВОЈ СПОРТА И ОМЛАД</w:t>
            </w:r>
            <w:r w:rsidR="00F52409">
              <w:rPr>
                <w:rFonts w:ascii="Times New Roman" w:eastAsia="Times New Roman" w:hAnsi="Times New Roman" w:cs="Times New Roman"/>
                <w:b/>
                <w:bCs/>
                <w:color w:val="000000"/>
                <w:lang w:val="sr-Cyrl-CS"/>
              </w:rPr>
              <w:t>.</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F52409" w:rsidRPr="00BB29D9" w:rsidTr="00D320A4">
        <w:trPr>
          <w:trHeight w:val="257"/>
        </w:trPr>
        <w:tc>
          <w:tcPr>
            <w:tcW w:w="481"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b/>
                <w:bCs/>
                <w:color w:val="000000"/>
              </w:rPr>
              <w:t>1301-0003</w:t>
            </w:r>
          </w:p>
        </w:tc>
        <w:tc>
          <w:tcPr>
            <w:tcW w:w="71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F52409" w:rsidRPr="00BB29D9" w:rsidRDefault="00F5240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Одржавање спортске инфраструктуре</w:t>
            </w:r>
          </w:p>
        </w:tc>
        <w:tc>
          <w:tcPr>
            <w:tcW w:w="1466"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Услуге рекреације и спорта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810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199</w:t>
            </w:r>
          </w:p>
        </w:tc>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511</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Зграде и грађевински објекти</w:t>
            </w:r>
          </w:p>
        </w:tc>
        <w:tc>
          <w:tcPr>
            <w:tcW w:w="1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w:t>
            </w:r>
          </w:p>
        </w:tc>
        <w:tc>
          <w:tcPr>
            <w:tcW w:w="164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354,480.00</w:t>
            </w:r>
          </w:p>
        </w:tc>
        <w:tc>
          <w:tcPr>
            <w:tcW w:w="986"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88.62</w:t>
            </w:r>
          </w:p>
        </w:tc>
        <w:tc>
          <w:tcPr>
            <w:tcW w:w="15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45,520.00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1301-0003</w:t>
            </w:r>
          </w:p>
        </w:tc>
        <w:tc>
          <w:tcPr>
            <w:tcW w:w="1466" w:type="dxa"/>
            <w:tcBorders>
              <w:top w:val="nil"/>
              <w:left w:val="nil"/>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400,000</w:t>
            </w:r>
          </w:p>
        </w:tc>
        <w:tc>
          <w:tcPr>
            <w:tcW w:w="1646" w:type="dxa"/>
            <w:tcBorders>
              <w:top w:val="nil"/>
              <w:left w:val="nil"/>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354,480.00</w:t>
            </w:r>
          </w:p>
        </w:tc>
        <w:tc>
          <w:tcPr>
            <w:tcW w:w="986" w:type="dxa"/>
            <w:tcBorders>
              <w:top w:val="nil"/>
              <w:left w:val="nil"/>
              <w:bottom w:val="single" w:sz="8" w:space="0" w:color="auto"/>
              <w:right w:val="nil"/>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88.62</w:t>
            </w:r>
          </w:p>
        </w:tc>
        <w:tc>
          <w:tcPr>
            <w:tcW w:w="1591"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45,520.00</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9 Раздела 5 програм 14:</w:t>
            </w:r>
          </w:p>
        </w:tc>
        <w:tc>
          <w:tcPr>
            <w:tcW w:w="1466" w:type="dxa"/>
            <w:tcBorders>
              <w:top w:val="nil"/>
              <w:left w:val="single" w:sz="8" w:space="0" w:color="auto"/>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400,000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354,480.00</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88.62</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45,520.00</w:t>
            </w:r>
          </w:p>
        </w:tc>
      </w:tr>
      <w:tr w:rsidR="00BB29D9" w:rsidRPr="00BB29D9" w:rsidTr="00F52409">
        <w:trPr>
          <w:trHeight w:val="102"/>
        </w:trPr>
        <w:tc>
          <w:tcPr>
            <w:tcW w:w="48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p>
        </w:tc>
        <w:tc>
          <w:tcPr>
            <w:tcW w:w="1591"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15: ЛОКАЛНА САМОУПРАВА</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F52409"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0602-0003</w:t>
            </w:r>
          </w:p>
        </w:tc>
        <w:tc>
          <w:tcPr>
            <w:tcW w:w="712" w:type="dxa"/>
            <w:tcBorders>
              <w:top w:val="nil"/>
              <w:left w:val="nil"/>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F52409" w:rsidRPr="00BB29D9" w:rsidRDefault="00F5240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Управљање јавним дугом</w:t>
            </w:r>
          </w:p>
        </w:tc>
        <w:tc>
          <w:tcPr>
            <w:tcW w:w="1466" w:type="dxa"/>
            <w:tcBorders>
              <w:top w:val="nil"/>
              <w:left w:val="single" w:sz="8" w:space="0" w:color="auto"/>
              <w:bottom w:val="nil"/>
              <w:right w:val="nil"/>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F52409" w:rsidRPr="00BB29D9" w:rsidRDefault="00F5240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Трансакције јавног дуга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200</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441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Отплата домаћих камата</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62,757.98</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89.65</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7,242.02</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444</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Негативне курсне разлике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660,000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634,789.77</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96.18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25,210.23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170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202</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611</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Отплата главнице домаћим кредиторима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3,750,000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3,737,800.75</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99.67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12,199.25</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0602-0003</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4,480,000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4,435,348.50</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99.00</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44,651.50</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nil"/>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9  Раздела 5   програм 15:</w:t>
            </w:r>
          </w:p>
        </w:tc>
        <w:tc>
          <w:tcPr>
            <w:tcW w:w="1466" w:type="dxa"/>
            <w:tcBorders>
              <w:top w:val="nil"/>
              <w:left w:val="single" w:sz="8" w:space="0" w:color="auto"/>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4,480,000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4,435,348.50</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99.00</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44,651.50</w:t>
            </w:r>
          </w:p>
        </w:tc>
      </w:tr>
      <w:tr w:rsidR="00722EB2" w:rsidRPr="00BB29D9" w:rsidTr="00E532A4">
        <w:trPr>
          <w:trHeight w:val="315"/>
        </w:trPr>
        <w:tc>
          <w:tcPr>
            <w:tcW w:w="3406" w:type="dxa"/>
            <w:gridSpan w:val="5"/>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nil"/>
              <w:left w:val="single" w:sz="8" w:space="0" w:color="auto"/>
              <w:bottom w:val="single" w:sz="8" w:space="0" w:color="auto"/>
              <w:right w:val="nil"/>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xml:space="preserve">СВЕГА </w:t>
            </w:r>
            <w:proofErr w:type="gramStart"/>
            <w:r w:rsidRPr="00BB29D9">
              <w:rPr>
                <w:rFonts w:ascii="Times New Roman" w:eastAsia="Times New Roman" w:hAnsi="Times New Roman" w:cs="Times New Roman"/>
                <w:b/>
                <w:bCs/>
                <w:color w:val="000000"/>
              </w:rPr>
              <w:t>ГЛАВА  9</w:t>
            </w:r>
            <w:proofErr w:type="gramEnd"/>
            <w:r w:rsidRPr="00BB29D9">
              <w:rPr>
                <w:rFonts w:ascii="Times New Roman" w:eastAsia="Times New Roman" w:hAnsi="Times New Roman" w:cs="Times New Roman"/>
                <w:b/>
                <w:bCs/>
                <w:color w:val="000000"/>
              </w:rPr>
              <w:t>. РАЗДЕЛА 5.</w:t>
            </w:r>
          </w:p>
        </w:tc>
        <w:tc>
          <w:tcPr>
            <w:tcW w:w="146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99,690,000</w:t>
            </w:r>
          </w:p>
        </w:tc>
        <w:tc>
          <w:tcPr>
            <w:tcW w:w="164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58,692,679.68</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58.88</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40,997,320.32</w:t>
            </w:r>
          </w:p>
        </w:tc>
      </w:tr>
      <w:tr w:rsidR="00BB29D9" w:rsidRPr="00BB29D9" w:rsidTr="00D320A4">
        <w:trPr>
          <w:trHeight w:val="7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E532A4" w:rsidRPr="00BB29D9" w:rsidTr="00E532A4">
        <w:trPr>
          <w:trHeight w:val="31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ЈАВНА КОМУНАЛНА ПРЕДУЗЕЋА</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2: КОМУНАЛНА ДЕЛАТНОСТ</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0601-0001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Водоснабдевање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Водоснабдевање</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203</w:t>
            </w:r>
          </w:p>
        </w:tc>
        <w:tc>
          <w:tcPr>
            <w:tcW w:w="656" w:type="dxa"/>
            <w:tcBorders>
              <w:top w:val="single" w:sz="8" w:space="0" w:color="auto"/>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4511</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субвенције ЈП Водовод</w:t>
            </w:r>
          </w:p>
        </w:tc>
        <w:tc>
          <w:tcPr>
            <w:tcW w:w="1466" w:type="dxa"/>
            <w:tcBorders>
              <w:top w:val="single" w:sz="8" w:space="0" w:color="auto"/>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11,000,000</w:t>
            </w:r>
          </w:p>
        </w:tc>
        <w:tc>
          <w:tcPr>
            <w:tcW w:w="1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7,470,000.00</w:t>
            </w:r>
          </w:p>
        </w:tc>
        <w:tc>
          <w:tcPr>
            <w:tcW w:w="98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67.90</w:t>
            </w:r>
          </w:p>
        </w:tc>
        <w:tc>
          <w:tcPr>
            <w:tcW w:w="1591"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3,530,000.00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630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204</w:t>
            </w: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4512</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Капиталне субвенције ЈП Водовод</w:t>
            </w:r>
          </w:p>
        </w:tc>
        <w:tc>
          <w:tcPr>
            <w:tcW w:w="146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1,536,270.47</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38.40</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2,463,729.53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0601-0001</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9,006,270.47</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60.04</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5,993,729.53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2: КОМУНАЛНА ДЕЛАТНОСТ</w:t>
            </w:r>
          </w:p>
        </w:tc>
        <w:tc>
          <w:tcPr>
            <w:tcW w:w="1466" w:type="dxa"/>
            <w:tcBorders>
              <w:top w:val="single" w:sz="8" w:space="0" w:color="auto"/>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0601-0008</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Јавна хигијена</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Заштита животне средине некласификована на другом месту</w:t>
            </w:r>
          </w:p>
        </w:tc>
        <w:tc>
          <w:tcPr>
            <w:tcW w:w="146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205</w:t>
            </w:r>
          </w:p>
        </w:tc>
        <w:tc>
          <w:tcPr>
            <w:tcW w:w="656" w:type="dxa"/>
            <w:tcBorders>
              <w:top w:val="single" w:sz="8" w:space="0" w:color="auto"/>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4511</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субвенције ЈП Комунално</w:t>
            </w:r>
          </w:p>
        </w:tc>
        <w:tc>
          <w:tcPr>
            <w:tcW w:w="1466" w:type="dxa"/>
            <w:tcBorders>
              <w:top w:val="single" w:sz="8" w:space="0" w:color="auto"/>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6,063,680</w:t>
            </w:r>
          </w:p>
        </w:tc>
        <w:tc>
          <w:tcPr>
            <w:tcW w:w="16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4,563,680.00</w:t>
            </w:r>
          </w:p>
        </w:tc>
        <w:tc>
          <w:tcPr>
            <w:tcW w:w="98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75.26</w:t>
            </w:r>
          </w:p>
        </w:tc>
        <w:tc>
          <w:tcPr>
            <w:tcW w:w="1591"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206</w:t>
            </w: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4512</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Капиталне субвенције ЈП Комунално</w:t>
            </w:r>
          </w:p>
        </w:tc>
        <w:tc>
          <w:tcPr>
            <w:tcW w:w="146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2,807,387.20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80.21</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692,612.80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0601-0008</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9,563,680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7,371,067.20</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77.07</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2,192,612.80</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10 програм 2:</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24,563,680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16,377,337.67</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66.67</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8,186,342.33</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10.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24,563,680</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16,377,337.67</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66.67</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8,186,342.33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E532A4" w:rsidRPr="00BB29D9" w:rsidTr="00E532A4">
        <w:trPr>
          <w:trHeight w:val="58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11</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БУЏЕТСКИ ФОНД ЗА РАЗВОЈ ОПШТИНЕ ВЛАДИЧИН ХАН</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1501</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3: ЛОКАЛНИ ЕКОНОМСКИ РАЗВОЈ</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D320A4"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b/>
                <w:bCs/>
                <w:color w:val="000000"/>
              </w:rPr>
              <w:t>1501-0005</w:t>
            </w:r>
          </w:p>
        </w:tc>
        <w:tc>
          <w:tcPr>
            <w:tcW w:w="71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noWrap/>
            <w:vAlign w:val="center"/>
            <w:hideMark/>
          </w:tcPr>
          <w:p w:rsidR="00D320A4" w:rsidRPr="00BB29D9" w:rsidRDefault="00D320A4" w:rsidP="00D320A4">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Финансијска подршка лок</w:t>
            </w:r>
            <w:r>
              <w:rPr>
                <w:rFonts w:ascii="Times New Roman" w:eastAsia="Times New Roman" w:hAnsi="Times New Roman" w:cs="Times New Roman"/>
                <w:b/>
                <w:bCs/>
                <w:color w:val="000000"/>
                <w:lang w:val="sr-Cyrl-CS"/>
              </w:rPr>
              <w:t>.</w:t>
            </w:r>
            <w:r w:rsidRPr="00BB29D9">
              <w:rPr>
                <w:rFonts w:ascii="Times New Roman" w:eastAsia="Times New Roman" w:hAnsi="Times New Roman" w:cs="Times New Roman"/>
                <w:b/>
                <w:bCs/>
                <w:color w:val="000000"/>
              </w:rPr>
              <w:t xml:space="preserve"> економ. развоју</w:t>
            </w:r>
          </w:p>
        </w:tc>
        <w:tc>
          <w:tcPr>
            <w:tcW w:w="1466"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i/>
                <w:iCs/>
                <w:color w:val="000000"/>
              </w:rPr>
            </w:pPr>
            <w:r w:rsidRPr="00BB29D9">
              <w:rPr>
                <w:rFonts w:ascii="Times New Roman" w:eastAsia="Times New Roman" w:hAnsi="Times New Roman" w:cs="Times New Roman"/>
                <w:b/>
                <w:bCs/>
                <w:i/>
                <w:iCs/>
                <w:color w:val="000000"/>
              </w:rPr>
              <w:t> </w:t>
            </w: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Развој заједнице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207</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60,000.00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60.00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20,928.00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20.92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79,072.00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209</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691,794.14</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86.47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108,205.86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7,435.00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14.87</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42,565.00</w:t>
            </w:r>
          </w:p>
        </w:tc>
      </w:tr>
      <w:tr w:rsidR="00BB29D9" w:rsidRPr="00BB29D9" w:rsidTr="00D320A4">
        <w:trPr>
          <w:trHeight w:val="35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D320A4" w:rsidRPr="00BB29D9" w:rsidRDefault="00BB29D9" w:rsidP="00D320A4">
            <w:pPr>
              <w:spacing w:after="0" w:line="240" w:lineRule="auto"/>
              <w:rPr>
                <w:rFonts w:ascii="Times New Roman" w:eastAsia="Times New Roman" w:hAnsi="Times New Roman" w:cs="Times New Roman"/>
                <w:color w:val="000000"/>
                <w:lang w:val="sr-Cyrl-CS"/>
              </w:rPr>
            </w:pPr>
            <w:r w:rsidRPr="00BB29D9">
              <w:rPr>
                <w:rFonts w:ascii="Times New Roman" w:eastAsia="Times New Roman" w:hAnsi="Times New Roman" w:cs="Times New Roman"/>
                <w:color w:val="000000"/>
              </w:rPr>
              <w:t xml:space="preserve">Остали трансфери и дотације </w:t>
            </w:r>
            <w:r w:rsidR="00D320A4">
              <w:rPr>
                <w:rFonts w:ascii="Times New Roman" w:eastAsia="Times New Roman" w:hAnsi="Times New Roman" w:cs="Times New Roman"/>
                <w:color w:val="000000"/>
              </w:rPr>
              <w:t>–</w:t>
            </w:r>
            <w:r w:rsidRPr="00BB29D9">
              <w:rPr>
                <w:rFonts w:ascii="Times New Roman" w:eastAsia="Times New Roman" w:hAnsi="Times New Roman" w:cs="Times New Roman"/>
                <w:color w:val="000000"/>
              </w:rPr>
              <w:t xml:space="preserve"> </w:t>
            </w:r>
            <w:r w:rsidR="00D320A4">
              <w:rPr>
                <w:rFonts w:ascii="Times New Roman" w:eastAsia="Times New Roman" w:hAnsi="Times New Roman" w:cs="Times New Roman"/>
                <w:color w:val="000000"/>
                <w:lang w:val="sr-Cyrl-CS"/>
              </w:rPr>
              <w:t>СКГО</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280,000.00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280,000.00</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212</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Остали трансфери и дотације - Центар за развој Јабланичког и Пчињског округа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2,350,000.00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2,320,000.00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98.72</w:t>
            </w: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30,000.00</w:t>
            </w:r>
          </w:p>
        </w:tc>
      </w:tr>
      <w:tr w:rsidR="00BB29D9" w:rsidRPr="00BB29D9" w:rsidTr="00D320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3,680,000.00</w:t>
            </w:r>
          </w:p>
        </w:tc>
        <w:tc>
          <w:tcPr>
            <w:tcW w:w="164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3,100,157.14</w:t>
            </w:r>
          </w:p>
        </w:tc>
        <w:tc>
          <w:tcPr>
            <w:tcW w:w="98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84.24</w:t>
            </w:r>
          </w:p>
        </w:tc>
        <w:tc>
          <w:tcPr>
            <w:tcW w:w="15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579,842.86</w:t>
            </w:r>
          </w:p>
        </w:tc>
      </w:tr>
      <w:tr w:rsidR="00BB29D9" w:rsidRPr="00BB29D9" w:rsidTr="00D320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Пројекат подстицај запошљавању</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D320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4511</w:t>
            </w:r>
          </w:p>
        </w:tc>
        <w:tc>
          <w:tcPr>
            <w:tcW w:w="5055" w:type="dxa"/>
            <w:tcBorders>
              <w:top w:val="single" w:sz="4"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субвенције јавним  нефинансијским предузећима и организацијама</w:t>
            </w:r>
          </w:p>
        </w:tc>
        <w:tc>
          <w:tcPr>
            <w:tcW w:w="1466" w:type="dxa"/>
            <w:tcBorders>
              <w:top w:val="single" w:sz="4"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9,000,000.00</w:t>
            </w:r>
          </w:p>
        </w:tc>
        <w:tc>
          <w:tcPr>
            <w:tcW w:w="1646"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8,377,853.46</w:t>
            </w:r>
          </w:p>
        </w:tc>
        <w:tc>
          <w:tcPr>
            <w:tcW w:w="986" w:type="dxa"/>
            <w:tcBorders>
              <w:top w:val="single" w:sz="4"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93.08</w:t>
            </w:r>
          </w:p>
        </w:tc>
        <w:tc>
          <w:tcPr>
            <w:tcW w:w="1591" w:type="dxa"/>
            <w:tcBorders>
              <w:top w:val="single" w:sz="4"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622,146.54</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rPr>
            </w:pPr>
            <w:r w:rsidRPr="00BB29D9">
              <w:rPr>
                <w:rFonts w:ascii="Times New Roman" w:eastAsia="Times New Roman" w:hAnsi="Times New Roman" w:cs="Times New Roman"/>
              </w:rPr>
              <w:t>1501-П1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213</w:t>
            </w:r>
          </w:p>
        </w:tc>
        <w:tc>
          <w:tcPr>
            <w:tcW w:w="6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4541</w:t>
            </w:r>
          </w:p>
        </w:tc>
        <w:tc>
          <w:tcPr>
            <w:tcW w:w="5055" w:type="dxa"/>
            <w:tcBorders>
              <w:top w:val="single" w:sz="4"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субвенције приватним  нефинансијским предузећима и организацијама</w:t>
            </w:r>
          </w:p>
        </w:tc>
        <w:tc>
          <w:tcPr>
            <w:tcW w:w="146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4,000,000.00</w:t>
            </w:r>
          </w:p>
        </w:tc>
        <w:tc>
          <w:tcPr>
            <w:tcW w:w="1646" w:type="dxa"/>
            <w:tcBorders>
              <w:top w:val="single" w:sz="4"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1,797,198.00</w:t>
            </w:r>
          </w:p>
        </w:tc>
        <w:tc>
          <w:tcPr>
            <w:tcW w:w="98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44.93</w:t>
            </w:r>
          </w:p>
        </w:tc>
        <w:tc>
          <w:tcPr>
            <w:tcW w:w="1591" w:type="dxa"/>
            <w:tcBorders>
              <w:top w:val="single" w:sz="4"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2,202,802.00</w:t>
            </w:r>
          </w:p>
        </w:tc>
      </w:tr>
      <w:tr w:rsidR="00722EB2"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single" w:sz="8" w:space="0" w:color="000000"/>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пројекат 1501-0005-П1</w:t>
            </w:r>
          </w:p>
        </w:tc>
        <w:tc>
          <w:tcPr>
            <w:tcW w:w="146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sz w:val="20"/>
                <w:szCs w:val="20"/>
              </w:rPr>
            </w:pPr>
            <w:r w:rsidRPr="00BB29D9">
              <w:rPr>
                <w:rFonts w:ascii="Times New Roman" w:eastAsia="Times New Roman" w:hAnsi="Times New Roman" w:cs="Times New Roman"/>
                <w:b/>
                <w:bCs/>
                <w:color w:val="000000"/>
                <w:sz w:val="20"/>
                <w:szCs w:val="20"/>
              </w:rPr>
              <w:t>13,000,000.00</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sz w:val="20"/>
                <w:szCs w:val="20"/>
              </w:rPr>
            </w:pPr>
            <w:r w:rsidRPr="00BB29D9">
              <w:rPr>
                <w:rFonts w:ascii="Times New Roman" w:eastAsia="Times New Roman" w:hAnsi="Times New Roman" w:cs="Times New Roman"/>
                <w:b/>
                <w:bCs/>
                <w:color w:val="000000"/>
                <w:sz w:val="20"/>
                <w:szCs w:val="20"/>
              </w:rPr>
              <w:t>10,175,051.46</w:t>
            </w:r>
          </w:p>
        </w:tc>
        <w:tc>
          <w:tcPr>
            <w:tcW w:w="98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78.27</w:t>
            </w:r>
          </w:p>
        </w:tc>
        <w:tc>
          <w:tcPr>
            <w:tcW w:w="1591"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2,202,802.00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1501-0005</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sz w:val="20"/>
                <w:szCs w:val="20"/>
              </w:rPr>
            </w:pPr>
            <w:r w:rsidRPr="00BB29D9">
              <w:rPr>
                <w:rFonts w:ascii="Times New Roman" w:eastAsia="Times New Roman" w:hAnsi="Times New Roman" w:cs="Times New Roman"/>
                <w:b/>
                <w:bCs/>
                <w:color w:val="000000"/>
                <w:sz w:val="20"/>
                <w:szCs w:val="20"/>
              </w:rPr>
              <w:t>16,680,000.00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13,275,208.60</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79.59</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2,782,644.86</w:t>
            </w:r>
          </w:p>
        </w:tc>
      </w:tr>
      <w:tr w:rsidR="00BB29D9" w:rsidRPr="00BB29D9" w:rsidTr="00D320A4">
        <w:trPr>
          <w:trHeight w:val="147"/>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noWrap/>
            <w:vAlign w:val="center"/>
            <w:hideMark/>
          </w:tcPr>
          <w:p w:rsidR="00BB29D9" w:rsidRPr="00BB29D9" w:rsidRDefault="00BB29D9" w:rsidP="00D320A4">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3: ЛОКАЛНИ ЕКОНОМ</w:t>
            </w:r>
            <w:r w:rsidR="00D320A4">
              <w:rPr>
                <w:rFonts w:ascii="Times New Roman" w:eastAsia="Times New Roman" w:hAnsi="Times New Roman" w:cs="Times New Roman"/>
                <w:b/>
                <w:bCs/>
                <w:color w:val="000000"/>
                <w:lang w:val="sr-Cyrl-CS"/>
              </w:rPr>
              <w:t>.</w:t>
            </w:r>
            <w:r w:rsidRPr="00BB29D9">
              <w:rPr>
                <w:rFonts w:ascii="Times New Roman" w:eastAsia="Times New Roman" w:hAnsi="Times New Roman" w:cs="Times New Roman"/>
                <w:b/>
                <w:bCs/>
                <w:color w:val="000000"/>
              </w:rPr>
              <w:t>РАЗВОЈ</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D320A4"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b/>
                <w:bCs/>
                <w:color w:val="000000"/>
              </w:rPr>
              <w:t>1501-0002</w:t>
            </w:r>
          </w:p>
        </w:tc>
        <w:tc>
          <w:tcPr>
            <w:tcW w:w="71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Унапређење привредног амбијента</w:t>
            </w:r>
          </w:p>
        </w:tc>
        <w:tc>
          <w:tcPr>
            <w:tcW w:w="1466"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Развој и инфраструкт. опремање Инд. зоне Југ</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Развој заједнице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214</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369,600.00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92.40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30,400.00</w:t>
            </w:r>
          </w:p>
        </w:tc>
      </w:tr>
      <w:tr w:rsidR="00BB29D9" w:rsidRPr="00BB29D9" w:rsidTr="00E532A4">
        <w:trPr>
          <w:trHeight w:val="6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215</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4511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субвенције јавним  нефинансијским предузећима и организацијама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216</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482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Порези, обавезне таксе, казне и пенали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260,406.37</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86.80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39,593.63</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511</w:t>
            </w:r>
          </w:p>
        </w:tc>
        <w:tc>
          <w:tcPr>
            <w:tcW w:w="5055"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Зграде и грађевински објекти</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443,200.68</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88.64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56,799.32</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218</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541</w:t>
            </w:r>
          </w:p>
        </w:tc>
        <w:tc>
          <w:tcPr>
            <w:tcW w:w="5055"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Земљиште</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14,000,000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8,661,305.13</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61.86</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5,338,694.87</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1501-0002</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15,200,000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9,734,512.18</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64.04</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24,934,512.18</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11 програм 3:</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31,880,000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23,009,720.78</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72.17</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8,870,279.22</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11.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31,880,000</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23,009,720.78</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72.17</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8,870,279.22</w:t>
            </w:r>
          </w:p>
        </w:tc>
      </w:tr>
      <w:tr w:rsidR="00BB29D9" w:rsidRPr="00BB29D9" w:rsidTr="00D320A4">
        <w:trPr>
          <w:trHeight w:val="16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D320A4" w:rsidRPr="00BB29D9" w:rsidTr="00D320A4">
        <w:trPr>
          <w:trHeight w:val="372"/>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12</w:t>
            </w:r>
          </w:p>
        </w:tc>
        <w:tc>
          <w:tcPr>
            <w:tcW w:w="1087" w:type="dxa"/>
            <w:tcBorders>
              <w:top w:val="single" w:sz="8" w:space="0" w:color="auto"/>
              <w:left w:val="nil"/>
              <w:bottom w:val="single" w:sz="8" w:space="0" w:color="auto"/>
              <w:right w:val="nil"/>
            </w:tcBorders>
            <w:shd w:val="clear" w:color="000000" w:fill="BFBFBF"/>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21" w:type="dxa"/>
            <w:gridSpan w:val="2"/>
            <w:tcBorders>
              <w:top w:val="single" w:sz="8" w:space="0" w:color="auto"/>
              <w:left w:val="nil"/>
              <w:bottom w:val="single" w:sz="8" w:space="0" w:color="auto"/>
              <w:right w:val="nil"/>
            </w:tcBorders>
            <w:shd w:val="clear" w:color="000000" w:fill="BFBFBF"/>
            <w:vAlign w:val="center"/>
            <w:hideMark/>
          </w:tcPr>
          <w:p w:rsidR="00D320A4" w:rsidRPr="00BB29D9" w:rsidRDefault="00D320A4" w:rsidP="00D320A4">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b/>
                <w:bCs/>
              </w:rPr>
              <w:t>БУЏЕТСКИ ФОНД ЗА РАЗВОЈ ПОЉОПРИВРЕДЕ</w:t>
            </w: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0101</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5: РАЗВОЈ ПОЉОПРИВРЕДЕ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D320A4"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b/>
                <w:bCs/>
                <w:color w:val="000000"/>
              </w:rPr>
              <w:t>0101-0002</w:t>
            </w:r>
          </w:p>
        </w:tc>
        <w:tc>
          <w:tcPr>
            <w:tcW w:w="71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Подстицаји пољопривредној производњи</w:t>
            </w:r>
          </w:p>
        </w:tc>
        <w:tc>
          <w:tcPr>
            <w:tcW w:w="1466"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Пољопривреда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219</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22,453.85</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44.90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27,546.15</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220</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21,308.00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21.30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78,692.00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299,242.44</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59.84</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200,757.56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836,583.08</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98.42</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13,416.92</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478,080.00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95.61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21,920.00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4511</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субвенције за пољопривреду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225</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4512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Капиталне субвенције за пољопривреду</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8,000,000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6,608,740.00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82.60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1,391,260.00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0101-0002</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10,200,000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8,306,407.37</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81.44</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1,893,592.63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0101-П1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Одржавање огледног добра у Врбову</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Пољопривреда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226</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28,800.00</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28.80</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71,200.00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425</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Текуће поправке и одржавање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228</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46,030.00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46.03</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53,970.00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229</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512</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Машине и опрема</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EEECE1"/>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пројекат 0101-П1</w:t>
            </w:r>
          </w:p>
        </w:tc>
        <w:tc>
          <w:tcPr>
            <w:tcW w:w="1466"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250,000</w:t>
            </w:r>
          </w:p>
        </w:tc>
        <w:tc>
          <w:tcPr>
            <w:tcW w:w="1646" w:type="dxa"/>
            <w:tcBorders>
              <w:top w:val="nil"/>
              <w:left w:val="nil"/>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74,830.00</w:t>
            </w:r>
          </w:p>
        </w:tc>
        <w:tc>
          <w:tcPr>
            <w:tcW w:w="986" w:type="dxa"/>
            <w:tcBorders>
              <w:top w:val="nil"/>
              <w:left w:val="nil"/>
              <w:bottom w:val="single" w:sz="8" w:space="0" w:color="auto"/>
              <w:right w:val="nil"/>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29.93</w:t>
            </w:r>
          </w:p>
        </w:tc>
        <w:tc>
          <w:tcPr>
            <w:tcW w:w="1591"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175,170.00</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12 програм 5:</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10,450,000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8,381,237.37</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80.20</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2,068,762.63</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12.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10,450,000</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8,381,237.37</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80.20</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2,068,762.63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E532A4" w:rsidRPr="00BB29D9" w:rsidTr="00E532A4">
        <w:trPr>
          <w:trHeight w:val="58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13</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БУЏЕТСКИ ФОНД ЗА ЗАШТИТУ И УНАПРЕЂЕЊЕ ЖИВОТНЕ СРЕДИНЕ</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0401</w:t>
            </w: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6: ЗАШТИТА ЖИВОТНЕ СРЕДИНЕ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D320A4" w:rsidRPr="00BB29D9" w:rsidTr="00F24FFA">
        <w:trPr>
          <w:trHeight w:val="315"/>
        </w:trPr>
        <w:tc>
          <w:tcPr>
            <w:tcW w:w="481"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0401-0002</w:t>
            </w:r>
          </w:p>
        </w:tc>
        <w:tc>
          <w:tcPr>
            <w:tcW w:w="71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Управљање комуналним  отпадом</w:t>
            </w:r>
          </w:p>
        </w:tc>
        <w:tc>
          <w:tcPr>
            <w:tcW w:w="1466"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Заштита животне средине некласификована на другом месту</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230</w:t>
            </w:r>
          </w:p>
        </w:tc>
        <w:tc>
          <w:tcPr>
            <w:tcW w:w="656" w:type="dxa"/>
            <w:tcBorders>
              <w:top w:val="single" w:sz="8"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single" w:sz="8"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27,000,000</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20,453,587.34</w:t>
            </w:r>
          </w:p>
        </w:tc>
        <w:tc>
          <w:tcPr>
            <w:tcW w:w="986"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75.75</w:t>
            </w:r>
          </w:p>
        </w:tc>
        <w:tc>
          <w:tcPr>
            <w:tcW w:w="1591" w:type="dxa"/>
            <w:tcBorders>
              <w:top w:val="single" w:sz="8"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6,546,412.66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231</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422</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Трошкови путовања</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232</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423</w:t>
            </w:r>
          </w:p>
        </w:tc>
        <w:tc>
          <w:tcPr>
            <w:tcW w:w="5055" w:type="dxa"/>
            <w:tcBorders>
              <w:top w:val="nil"/>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Услуге по уговору</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150,000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25,000.00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16.66</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125,000.00</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233</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14,500,000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10,888,496.19</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75.09</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3,611,503.81</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234</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r>
      <w:tr w:rsidR="00BB29D9" w:rsidRPr="00BB29D9" w:rsidTr="00E532A4">
        <w:trPr>
          <w:trHeight w:val="6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560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235</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nil"/>
              <w:left w:val="single" w:sz="8" w:space="0" w:color="auto"/>
              <w:bottom w:val="single" w:sz="8"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Остале дотације и трансфери-пројекти у области екологије</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0.00</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0401-0002</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41,900,000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31,367,083.53</w:t>
            </w:r>
          </w:p>
        </w:tc>
        <w:tc>
          <w:tcPr>
            <w:tcW w:w="986" w:type="dxa"/>
            <w:tcBorders>
              <w:top w:val="nil"/>
              <w:left w:val="nil"/>
              <w:bottom w:val="single" w:sz="8" w:space="0" w:color="auto"/>
              <w:right w:val="nil"/>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74.86</w:t>
            </w:r>
          </w:p>
        </w:tc>
        <w:tc>
          <w:tcPr>
            <w:tcW w:w="1591"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10,532,916.47</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13.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41,900,000</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31,367,083.53</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74.86</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10,532,916.47</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E532A4" w:rsidRPr="00BB29D9" w:rsidTr="00D320A4">
        <w:trPr>
          <w:trHeight w:val="372"/>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4" w:space="0" w:color="auto"/>
              <w:right w:val="nil"/>
            </w:tcBorders>
            <w:shd w:val="clear" w:color="000000" w:fill="BFBFBF"/>
            <w:vAlign w:val="center"/>
            <w:hideMark/>
          </w:tcPr>
          <w:p w:rsidR="00BB29D9" w:rsidRPr="00BB29D9" w:rsidRDefault="00BB29D9" w:rsidP="00D320A4">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 xml:space="preserve">ЛОКАЛНИ ПЛАН АКЦИЈЕ ЗА ДЕЦУ </w:t>
            </w:r>
          </w:p>
        </w:tc>
        <w:tc>
          <w:tcPr>
            <w:tcW w:w="1466"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4"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4"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D320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0901</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single" w:sz="8" w:space="0" w:color="auto"/>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56" w:type="dxa"/>
            <w:tcBorders>
              <w:top w:val="single" w:sz="4" w:space="0" w:color="auto"/>
              <w:left w:val="single" w:sz="4"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4"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11: СОЦИЈАЛНА И ДЕЧЈА ЗАШТИТА</w:t>
            </w:r>
          </w:p>
        </w:tc>
        <w:tc>
          <w:tcPr>
            <w:tcW w:w="1466" w:type="dxa"/>
            <w:tcBorders>
              <w:top w:val="single" w:sz="4" w:space="0" w:color="auto"/>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single" w:sz="4" w:space="0" w:color="auto"/>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single" w:sz="4"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single" w:sz="4" w:space="0" w:color="auto"/>
              <w:left w:val="single" w:sz="8" w:space="0" w:color="auto"/>
              <w:bottom w:val="nil"/>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D320A4" w:rsidRPr="00BB29D9" w:rsidTr="00D320A4">
        <w:trPr>
          <w:trHeight w:val="315"/>
        </w:trPr>
        <w:tc>
          <w:tcPr>
            <w:tcW w:w="481"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0901-0006</w:t>
            </w:r>
          </w:p>
        </w:tc>
        <w:tc>
          <w:tcPr>
            <w:tcW w:w="712" w:type="dxa"/>
            <w:tcBorders>
              <w:top w:val="nil"/>
              <w:left w:val="nil"/>
              <w:bottom w:val="nil"/>
              <w:right w:val="single" w:sz="4"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4"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Дечја заштита</w:t>
            </w:r>
          </w:p>
        </w:tc>
        <w:tc>
          <w:tcPr>
            <w:tcW w:w="1466"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 xml:space="preserve">план </w:t>
            </w:r>
          </w:p>
        </w:tc>
        <w:tc>
          <w:tcPr>
            <w:tcW w:w="1646"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утрошено</w:t>
            </w:r>
          </w:p>
        </w:tc>
        <w:tc>
          <w:tcPr>
            <w:tcW w:w="986"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w:t>
            </w:r>
          </w:p>
        </w:tc>
        <w:tc>
          <w:tcPr>
            <w:tcW w:w="1591" w:type="dxa"/>
            <w:tcBorders>
              <w:top w:val="nil"/>
              <w:left w:val="nil"/>
              <w:bottom w:val="nil"/>
              <w:right w:val="single" w:sz="4"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sz w:val="24"/>
                <w:szCs w:val="24"/>
              </w:rPr>
            </w:pPr>
            <w:r w:rsidRPr="00BB29D9">
              <w:rPr>
                <w:rFonts w:ascii="Times New Roman" w:eastAsia="Times New Roman" w:hAnsi="Times New Roman" w:cs="Times New Roman"/>
                <w:b/>
                <w:bCs/>
                <w:color w:val="000000"/>
                <w:sz w:val="24"/>
                <w:szCs w:val="24"/>
              </w:rPr>
              <w:t>остатак</w:t>
            </w:r>
          </w:p>
        </w:tc>
      </w:tr>
      <w:tr w:rsidR="00BB29D9" w:rsidRPr="00BB29D9" w:rsidTr="00D320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single" w:sz="4"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4"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Породица и деца</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4"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D320A4" w:rsidRPr="00BB29D9" w:rsidTr="00D320A4">
        <w:trPr>
          <w:trHeight w:val="315"/>
        </w:trPr>
        <w:tc>
          <w:tcPr>
            <w:tcW w:w="481"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b/>
                <w:bCs/>
                <w:color w:val="000000"/>
              </w:rPr>
              <w:t>0901-6-П1</w:t>
            </w:r>
          </w:p>
        </w:tc>
        <w:tc>
          <w:tcPr>
            <w:tcW w:w="712" w:type="dxa"/>
            <w:tcBorders>
              <w:top w:val="nil"/>
              <w:left w:val="nil"/>
              <w:bottom w:val="nil"/>
              <w:right w:val="single" w:sz="4"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4" w:space="0" w:color="auto"/>
              <w:bottom w:val="single" w:sz="4" w:space="0" w:color="auto"/>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4" w:space="0" w:color="auto"/>
              <w:right w:val="nil"/>
            </w:tcBorders>
            <w:shd w:val="clear" w:color="auto" w:fill="auto"/>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Пројекат "развојно образовни центар"</w:t>
            </w:r>
          </w:p>
        </w:tc>
        <w:tc>
          <w:tcPr>
            <w:tcW w:w="1466" w:type="dxa"/>
            <w:tcBorders>
              <w:top w:val="nil"/>
              <w:left w:val="single" w:sz="8" w:space="0" w:color="auto"/>
              <w:bottom w:val="single" w:sz="4" w:space="0" w:color="auto"/>
              <w:right w:val="single" w:sz="8" w:space="0" w:color="auto"/>
            </w:tcBorders>
            <w:shd w:val="clear" w:color="auto" w:fill="auto"/>
            <w:noWrap/>
            <w:vAlign w:val="center"/>
            <w:hideMark/>
          </w:tcPr>
          <w:p w:rsidR="00D320A4" w:rsidRPr="00BB29D9" w:rsidRDefault="00D320A4"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single" w:sz="4" w:space="0" w:color="auto"/>
              <w:right w:val="single" w:sz="8"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single" w:sz="4" w:space="0" w:color="auto"/>
              <w:right w:val="nil"/>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single" w:sz="4" w:space="0" w:color="auto"/>
              <w:right w:val="single" w:sz="4"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D320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lastRenderedPageBreak/>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236</w:t>
            </w:r>
          </w:p>
        </w:tc>
        <w:tc>
          <w:tcPr>
            <w:tcW w:w="656" w:type="dxa"/>
            <w:tcBorders>
              <w:top w:val="single" w:sz="4" w:space="0" w:color="auto"/>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421</w:t>
            </w:r>
          </w:p>
        </w:tc>
        <w:tc>
          <w:tcPr>
            <w:tcW w:w="505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Стални трошкови</w:t>
            </w:r>
          </w:p>
        </w:tc>
        <w:tc>
          <w:tcPr>
            <w:tcW w:w="1466" w:type="dxa"/>
            <w:tcBorders>
              <w:top w:val="single" w:sz="4" w:space="0" w:color="auto"/>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70,000</w:t>
            </w:r>
          </w:p>
        </w:tc>
        <w:tc>
          <w:tcPr>
            <w:tcW w:w="164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3,007.44</w:t>
            </w:r>
          </w:p>
        </w:tc>
        <w:tc>
          <w:tcPr>
            <w:tcW w:w="986" w:type="dxa"/>
            <w:tcBorders>
              <w:top w:val="single" w:sz="4"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4.28</w:t>
            </w:r>
          </w:p>
        </w:tc>
        <w:tc>
          <w:tcPr>
            <w:tcW w:w="1591" w:type="dxa"/>
            <w:tcBorders>
              <w:top w:val="single" w:sz="4" w:space="0" w:color="auto"/>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66,992.56</w:t>
            </w:r>
          </w:p>
        </w:tc>
      </w:tr>
      <w:tr w:rsidR="00BB29D9" w:rsidRPr="00BB29D9" w:rsidTr="00E532A4">
        <w:trPr>
          <w:trHeight w:val="30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237</w:t>
            </w:r>
          </w:p>
        </w:tc>
        <w:tc>
          <w:tcPr>
            <w:tcW w:w="656" w:type="dxa"/>
            <w:tcBorders>
              <w:top w:val="nil"/>
              <w:left w:val="single" w:sz="8" w:space="0" w:color="auto"/>
              <w:bottom w:val="single" w:sz="4"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nil"/>
              <w:left w:val="nil"/>
              <w:bottom w:val="single" w:sz="4"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400,000</w:t>
            </w:r>
          </w:p>
        </w:tc>
        <w:tc>
          <w:tcPr>
            <w:tcW w:w="1646" w:type="dxa"/>
            <w:tcBorders>
              <w:top w:val="nil"/>
              <w:left w:val="single" w:sz="8" w:space="0" w:color="auto"/>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140,840.13</w:t>
            </w:r>
          </w:p>
        </w:tc>
        <w:tc>
          <w:tcPr>
            <w:tcW w:w="986"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35.21</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259,159.87</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238</w:t>
            </w:r>
          </w:p>
        </w:tc>
        <w:tc>
          <w:tcPr>
            <w:tcW w:w="656"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500,000</w:t>
            </w:r>
          </w:p>
        </w:tc>
        <w:tc>
          <w:tcPr>
            <w:tcW w:w="164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111,413.40</w:t>
            </w:r>
          </w:p>
        </w:tc>
        <w:tc>
          <w:tcPr>
            <w:tcW w:w="98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22.28</w:t>
            </w:r>
          </w:p>
        </w:tc>
        <w:tc>
          <w:tcPr>
            <w:tcW w:w="1591" w:type="dxa"/>
            <w:tcBorders>
              <w:top w:val="nil"/>
              <w:left w:val="nil"/>
              <w:bottom w:val="single" w:sz="4"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388,586.60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i/>
                <w:iCs/>
                <w:color w:val="FF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nil"/>
              <w:left w:val="single" w:sz="8" w:space="0" w:color="auto"/>
              <w:bottom w:val="single" w:sz="8" w:space="0" w:color="auto"/>
              <w:right w:val="nil"/>
            </w:tcBorders>
            <w:shd w:val="clear" w:color="000000" w:fill="EEECE1"/>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пројекат 0901-0006-П1</w:t>
            </w:r>
          </w:p>
        </w:tc>
        <w:tc>
          <w:tcPr>
            <w:tcW w:w="1466"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970,000</w:t>
            </w:r>
          </w:p>
        </w:tc>
        <w:tc>
          <w:tcPr>
            <w:tcW w:w="1646" w:type="dxa"/>
            <w:tcBorders>
              <w:top w:val="nil"/>
              <w:left w:val="nil"/>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255,260.97</w:t>
            </w:r>
          </w:p>
        </w:tc>
        <w:tc>
          <w:tcPr>
            <w:tcW w:w="986" w:type="dxa"/>
            <w:tcBorders>
              <w:top w:val="nil"/>
              <w:left w:val="nil"/>
              <w:bottom w:val="single" w:sz="8" w:space="0" w:color="auto"/>
              <w:right w:val="nil"/>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26.32</w:t>
            </w:r>
          </w:p>
        </w:tc>
        <w:tc>
          <w:tcPr>
            <w:tcW w:w="1591"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714,739.03</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D320A4" w:rsidRPr="00BB29D9" w:rsidTr="00F24FFA">
        <w:trPr>
          <w:trHeight w:val="585"/>
        </w:trPr>
        <w:tc>
          <w:tcPr>
            <w:tcW w:w="481"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b/>
                <w:bCs/>
                <w:color w:val="000000"/>
              </w:rPr>
              <w:t>0901-6-П2</w:t>
            </w:r>
          </w:p>
        </w:tc>
        <w:tc>
          <w:tcPr>
            <w:tcW w:w="71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Пројекат "Дневни боравак за децу са сметњама у развоју"</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239</w:t>
            </w:r>
          </w:p>
        </w:tc>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424</w:t>
            </w:r>
          </w:p>
        </w:tc>
        <w:tc>
          <w:tcPr>
            <w:tcW w:w="5055"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Специјализоване услуге</w:t>
            </w:r>
          </w:p>
        </w:tc>
        <w:tc>
          <w:tcPr>
            <w:tcW w:w="1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1,100,000</w:t>
            </w:r>
          </w:p>
        </w:tc>
        <w:tc>
          <w:tcPr>
            <w:tcW w:w="164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578,447.08</w:t>
            </w:r>
          </w:p>
        </w:tc>
        <w:tc>
          <w:tcPr>
            <w:tcW w:w="986"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52.58</w:t>
            </w:r>
          </w:p>
        </w:tc>
        <w:tc>
          <w:tcPr>
            <w:tcW w:w="15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521,552.92</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240</w:t>
            </w:r>
          </w:p>
        </w:tc>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426</w:t>
            </w:r>
          </w:p>
        </w:tc>
        <w:tc>
          <w:tcPr>
            <w:tcW w:w="5055"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Материјал</w:t>
            </w:r>
          </w:p>
        </w:tc>
        <w:tc>
          <w:tcPr>
            <w:tcW w:w="1466"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200,000</w:t>
            </w:r>
          </w:p>
        </w:tc>
        <w:tc>
          <w:tcPr>
            <w:tcW w:w="1646" w:type="dxa"/>
            <w:tcBorders>
              <w:top w:val="nil"/>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9,971.00</w:t>
            </w:r>
          </w:p>
        </w:tc>
        <w:tc>
          <w:tcPr>
            <w:tcW w:w="986"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4.98</w:t>
            </w:r>
          </w:p>
        </w:tc>
        <w:tc>
          <w:tcPr>
            <w:tcW w:w="1591" w:type="dxa"/>
            <w:tcBorders>
              <w:top w:val="nil"/>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190,029.00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i/>
                <w:iCs/>
                <w:color w:val="FF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nil"/>
            </w:tcBorders>
            <w:shd w:val="clear" w:color="000000" w:fill="EEECE1"/>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пројекат 0901-0006-П2</w:t>
            </w:r>
          </w:p>
        </w:tc>
        <w:tc>
          <w:tcPr>
            <w:tcW w:w="1466"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1,300,000</w:t>
            </w:r>
          </w:p>
        </w:tc>
        <w:tc>
          <w:tcPr>
            <w:tcW w:w="1646" w:type="dxa"/>
            <w:tcBorders>
              <w:top w:val="nil"/>
              <w:left w:val="nil"/>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588,418.08</w:t>
            </w:r>
          </w:p>
        </w:tc>
        <w:tc>
          <w:tcPr>
            <w:tcW w:w="986" w:type="dxa"/>
            <w:tcBorders>
              <w:top w:val="nil"/>
              <w:left w:val="nil"/>
              <w:bottom w:val="single" w:sz="8" w:space="0" w:color="auto"/>
              <w:right w:val="nil"/>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45.26</w:t>
            </w:r>
          </w:p>
        </w:tc>
        <w:tc>
          <w:tcPr>
            <w:tcW w:w="1591"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711,581.92</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D320A4" w:rsidRPr="00BB29D9" w:rsidTr="00F24FFA">
        <w:trPr>
          <w:trHeight w:val="585"/>
        </w:trPr>
        <w:tc>
          <w:tcPr>
            <w:tcW w:w="481"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b/>
                <w:bCs/>
                <w:color w:val="000000"/>
              </w:rPr>
              <w:t>0901-6-П3</w:t>
            </w:r>
          </w:p>
        </w:tc>
        <w:tc>
          <w:tcPr>
            <w:tcW w:w="71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656" w:type="dxa"/>
            <w:tcBorders>
              <w:top w:val="single" w:sz="8" w:space="0" w:color="auto"/>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nil"/>
              <w:right w:val="nil"/>
            </w:tcBorders>
            <w:shd w:val="clear" w:color="auto" w:fill="auto"/>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Пројекат "Помоћ сиромашним учениима и деци  и омладини са инвалидитетом"</w:t>
            </w:r>
          </w:p>
        </w:tc>
        <w:tc>
          <w:tcPr>
            <w:tcW w:w="1466" w:type="dxa"/>
            <w:tcBorders>
              <w:top w:val="single" w:sz="8" w:space="0" w:color="auto"/>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nil"/>
              <w:right w:val="nil"/>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040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241</w:t>
            </w:r>
          </w:p>
        </w:tc>
        <w:tc>
          <w:tcPr>
            <w:tcW w:w="6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472</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Накнаде за социјалну заштиту из буџета</w:t>
            </w:r>
          </w:p>
        </w:tc>
        <w:tc>
          <w:tcPr>
            <w:tcW w:w="1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1,250,000</w:t>
            </w:r>
          </w:p>
        </w:tc>
        <w:tc>
          <w:tcPr>
            <w:tcW w:w="164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638,800.00</w:t>
            </w:r>
          </w:p>
        </w:tc>
        <w:tc>
          <w:tcPr>
            <w:tcW w:w="986"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51.10</w:t>
            </w:r>
          </w:p>
        </w:tc>
        <w:tc>
          <w:tcPr>
            <w:tcW w:w="15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611,200.00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i/>
                <w:iCs/>
                <w:color w:val="FF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nil"/>
            </w:tcBorders>
            <w:shd w:val="clear" w:color="000000" w:fill="EEECE1"/>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пројекат 0901-0006-П2</w:t>
            </w:r>
          </w:p>
        </w:tc>
        <w:tc>
          <w:tcPr>
            <w:tcW w:w="1466"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1,250,000</w:t>
            </w:r>
          </w:p>
        </w:tc>
        <w:tc>
          <w:tcPr>
            <w:tcW w:w="1646" w:type="dxa"/>
            <w:tcBorders>
              <w:top w:val="nil"/>
              <w:left w:val="nil"/>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638,800.00</w:t>
            </w:r>
          </w:p>
        </w:tc>
        <w:tc>
          <w:tcPr>
            <w:tcW w:w="986" w:type="dxa"/>
            <w:tcBorders>
              <w:top w:val="nil"/>
              <w:left w:val="nil"/>
              <w:bottom w:val="single" w:sz="8" w:space="0" w:color="auto"/>
              <w:right w:val="nil"/>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51.10</w:t>
            </w:r>
          </w:p>
        </w:tc>
        <w:tc>
          <w:tcPr>
            <w:tcW w:w="1591" w:type="dxa"/>
            <w:tcBorders>
              <w:top w:val="nil"/>
              <w:left w:val="single" w:sz="8" w:space="0" w:color="auto"/>
              <w:bottom w:val="single" w:sz="8" w:space="0" w:color="auto"/>
              <w:right w:val="single" w:sz="8" w:space="0" w:color="auto"/>
            </w:tcBorders>
            <w:shd w:val="clear" w:color="000000" w:fill="EEECE1"/>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611,200.00</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71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програмску активност 0901-0006</w:t>
            </w:r>
          </w:p>
        </w:tc>
        <w:tc>
          <w:tcPr>
            <w:tcW w:w="1466" w:type="dxa"/>
            <w:tcBorders>
              <w:top w:val="nil"/>
              <w:left w:val="single" w:sz="8" w:space="0" w:color="auto"/>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3,520,000</w:t>
            </w:r>
          </w:p>
        </w:tc>
        <w:tc>
          <w:tcPr>
            <w:tcW w:w="164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1,482,479.05</w:t>
            </w:r>
          </w:p>
        </w:tc>
        <w:tc>
          <w:tcPr>
            <w:tcW w:w="986"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42.11</w:t>
            </w:r>
          </w:p>
        </w:tc>
        <w:tc>
          <w:tcPr>
            <w:tcW w:w="1591" w:type="dxa"/>
            <w:tcBorders>
              <w:top w:val="nil"/>
              <w:left w:val="nil"/>
              <w:bottom w:val="single" w:sz="8" w:space="0" w:color="auto"/>
              <w:right w:val="single" w:sz="8" w:space="0" w:color="auto"/>
            </w:tcBorders>
            <w:shd w:val="clear" w:color="000000" w:fill="DDD9C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2,037,520.95</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14 програм 11:</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3,520,000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1,482,479.05</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42.11</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2,037,520.95</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14. РАЗДЕЛА 5.</w:t>
            </w:r>
          </w:p>
        </w:tc>
        <w:tc>
          <w:tcPr>
            <w:tcW w:w="146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3,520,000</w:t>
            </w:r>
          </w:p>
        </w:tc>
        <w:tc>
          <w:tcPr>
            <w:tcW w:w="164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1,482,479.05</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42.11</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2,037,520.95</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5055" w:type="dxa"/>
            <w:tcBorders>
              <w:top w:val="nil"/>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46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p>
        </w:tc>
        <w:tc>
          <w:tcPr>
            <w:tcW w:w="164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E532A4" w:rsidRPr="00BB29D9" w:rsidTr="00E532A4">
        <w:trPr>
          <w:trHeight w:val="585"/>
        </w:trPr>
        <w:tc>
          <w:tcPr>
            <w:tcW w:w="481" w:type="dxa"/>
            <w:tcBorders>
              <w:top w:val="single" w:sz="8" w:space="0" w:color="auto"/>
              <w:left w:val="single" w:sz="8" w:space="0" w:color="auto"/>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w:t>
            </w:r>
          </w:p>
        </w:tc>
        <w:tc>
          <w:tcPr>
            <w:tcW w:w="48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w:t>
            </w:r>
          </w:p>
        </w:tc>
        <w:tc>
          <w:tcPr>
            <w:tcW w:w="1087"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single" w:sz="8" w:space="0" w:color="auto"/>
              <w:left w:val="nil"/>
              <w:bottom w:val="single" w:sz="8" w:space="0" w:color="auto"/>
              <w:right w:val="nil"/>
            </w:tcBorders>
            <w:shd w:val="clear" w:color="000000" w:fill="BFBFBF"/>
            <w:vAlign w:val="center"/>
            <w:hideMark/>
          </w:tcPr>
          <w:p w:rsidR="00BB29D9" w:rsidRPr="00BB29D9" w:rsidRDefault="00BB29D9" w:rsidP="00BB29D9">
            <w:pPr>
              <w:spacing w:after="0" w:line="240" w:lineRule="auto"/>
              <w:rPr>
                <w:rFonts w:ascii="Times New Roman" w:eastAsia="Times New Roman" w:hAnsi="Times New Roman" w:cs="Times New Roman"/>
                <w:b/>
                <w:bCs/>
              </w:rPr>
            </w:pPr>
            <w:r w:rsidRPr="00BB29D9">
              <w:rPr>
                <w:rFonts w:ascii="Times New Roman" w:eastAsia="Times New Roman" w:hAnsi="Times New Roman" w:cs="Times New Roman"/>
                <w:b/>
                <w:bCs/>
              </w:rPr>
              <w:t>СУФИНАНСИРАЊЕ ПРОЈЕКАТА СТРАТЕШКОГ РАЗВОЈНОГ ПЛАНА</w:t>
            </w:r>
          </w:p>
        </w:tc>
        <w:tc>
          <w:tcPr>
            <w:tcW w:w="146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single" w:sz="8" w:space="0" w:color="auto"/>
              <w:left w:val="nil"/>
              <w:bottom w:val="single" w:sz="8" w:space="0" w:color="auto"/>
              <w:right w:val="nil"/>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591" w:type="dxa"/>
            <w:tcBorders>
              <w:top w:val="single" w:sz="8" w:space="0" w:color="auto"/>
              <w:left w:val="nil"/>
              <w:bottom w:val="single" w:sz="8" w:space="0" w:color="auto"/>
              <w:right w:val="single" w:sz="8" w:space="0" w:color="auto"/>
            </w:tcBorders>
            <w:shd w:val="clear" w:color="000000" w:fill="BFBFBF"/>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570"/>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1501</w:t>
            </w:r>
          </w:p>
        </w:tc>
        <w:tc>
          <w:tcPr>
            <w:tcW w:w="644"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712"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single" w:sz="8" w:space="0" w:color="auto"/>
              <w:left w:val="nil"/>
              <w:bottom w:val="nil"/>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ПРОГРАМ 3:  ЛОКАЛНИ ЕКОНОМСКИ РАЗВОЈ</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single" w:sz="8" w:space="0" w:color="auto"/>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D320A4" w:rsidRPr="00BB29D9" w:rsidTr="00F24FFA">
        <w:trPr>
          <w:trHeight w:val="570"/>
        </w:trPr>
        <w:tc>
          <w:tcPr>
            <w:tcW w:w="481"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color w:val="000000"/>
              </w:rPr>
            </w:pPr>
          </w:p>
        </w:tc>
        <w:tc>
          <w:tcPr>
            <w:tcW w:w="1731" w:type="dxa"/>
            <w:gridSpan w:val="2"/>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1501-0005</w:t>
            </w:r>
          </w:p>
        </w:tc>
        <w:tc>
          <w:tcPr>
            <w:tcW w:w="712"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p>
        </w:tc>
        <w:tc>
          <w:tcPr>
            <w:tcW w:w="656" w:type="dxa"/>
            <w:tcBorders>
              <w:top w:val="nil"/>
              <w:left w:val="single" w:sz="8" w:space="0" w:color="auto"/>
              <w:bottom w:val="nil"/>
              <w:right w:val="nil"/>
            </w:tcBorders>
            <w:shd w:val="clear" w:color="auto" w:fill="auto"/>
            <w:noWrap/>
            <w:vAlign w:val="center"/>
            <w:hideMark/>
          </w:tcPr>
          <w:p w:rsidR="00D320A4" w:rsidRPr="00BB29D9" w:rsidRDefault="00D320A4" w:rsidP="00BB29D9">
            <w:pPr>
              <w:spacing w:after="0" w:line="240" w:lineRule="auto"/>
              <w:jc w:val="center"/>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5055" w:type="dxa"/>
            <w:tcBorders>
              <w:top w:val="nil"/>
              <w:left w:val="nil"/>
              <w:bottom w:val="nil"/>
              <w:right w:val="nil"/>
            </w:tcBorders>
            <w:shd w:val="clear" w:color="auto" w:fill="auto"/>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Финансијска подршка локалном економском развоју</w:t>
            </w:r>
          </w:p>
        </w:tc>
        <w:tc>
          <w:tcPr>
            <w:tcW w:w="1466"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1646" w:type="dxa"/>
            <w:tcBorders>
              <w:top w:val="nil"/>
              <w:left w:val="nil"/>
              <w:bottom w:val="nil"/>
              <w:right w:val="single" w:sz="8"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c>
          <w:tcPr>
            <w:tcW w:w="986" w:type="dxa"/>
            <w:tcBorders>
              <w:top w:val="nil"/>
              <w:left w:val="nil"/>
              <w:bottom w:val="nil"/>
              <w:right w:val="nil"/>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D320A4" w:rsidRPr="00BB29D9" w:rsidRDefault="00D320A4"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p>
        </w:tc>
        <w:tc>
          <w:tcPr>
            <w:tcW w:w="656"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i/>
                <w:iCs/>
                <w:color w:val="000000"/>
              </w:rPr>
            </w:pPr>
            <w:r w:rsidRPr="00BB29D9">
              <w:rPr>
                <w:rFonts w:ascii="Times New Roman" w:eastAsia="Times New Roman" w:hAnsi="Times New Roman" w:cs="Times New Roman"/>
                <w:i/>
                <w:iCs/>
                <w:color w:val="000000"/>
              </w:rPr>
              <w:t> </w:t>
            </w:r>
          </w:p>
        </w:tc>
        <w:tc>
          <w:tcPr>
            <w:tcW w:w="5055" w:type="dxa"/>
            <w:tcBorders>
              <w:top w:val="nil"/>
              <w:left w:val="nil"/>
              <w:bottom w:val="nil"/>
              <w:right w:val="nil"/>
            </w:tcBorders>
            <w:shd w:val="clear" w:color="auto" w:fill="auto"/>
            <w:noWrap/>
            <w:hideMark/>
          </w:tcPr>
          <w:p w:rsidR="00BB29D9" w:rsidRPr="00BB29D9" w:rsidRDefault="00BB29D9" w:rsidP="00BB29D9">
            <w:pPr>
              <w:spacing w:after="0" w:line="240" w:lineRule="auto"/>
              <w:rPr>
                <w:rFonts w:ascii="Times New Roman Italic" w:eastAsia="Times New Roman" w:hAnsi="Times New Roman Italic" w:cs="Times New Roman"/>
                <w:color w:val="000000"/>
              </w:rPr>
            </w:pPr>
            <w:r w:rsidRPr="00BB29D9">
              <w:rPr>
                <w:rFonts w:ascii="Times New Roman Italic" w:eastAsia="Times New Roman" w:hAnsi="Times New Roman Italic" w:cs="Times New Roman"/>
                <w:color w:val="000000"/>
              </w:rPr>
              <w:t>Развој заједнице</w:t>
            </w:r>
          </w:p>
        </w:tc>
        <w:tc>
          <w:tcPr>
            <w:tcW w:w="1466"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646" w:type="dxa"/>
            <w:tcBorders>
              <w:top w:val="nil"/>
              <w:left w:val="nil"/>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986"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1591" w:type="dxa"/>
            <w:tcBorders>
              <w:top w:val="nil"/>
              <w:left w:val="single" w:sz="8" w:space="0" w:color="auto"/>
              <w:bottom w:val="nil"/>
              <w:right w:val="single" w:sz="8" w:space="0" w:color="auto"/>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r>
      <w:tr w:rsidR="00BB29D9"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620</w:t>
            </w: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242</w:t>
            </w:r>
          </w:p>
        </w:tc>
        <w:tc>
          <w:tcPr>
            <w:tcW w:w="656" w:type="dxa"/>
            <w:tcBorders>
              <w:top w:val="single" w:sz="8" w:space="0" w:color="auto"/>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465</w:t>
            </w:r>
          </w:p>
        </w:tc>
        <w:tc>
          <w:tcPr>
            <w:tcW w:w="5055" w:type="dxa"/>
            <w:tcBorders>
              <w:top w:val="single" w:sz="8" w:space="0" w:color="auto"/>
              <w:left w:val="nil"/>
              <w:bottom w:val="single" w:sz="8" w:space="0" w:color="auto"/>
              <w:right w:val="nil"/>
            </w:tcBorders>
            <w:shd w:val="clear" w:color="auto" w:fill="auto"/>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Остале дотације и трансфери</w:t>
            </w:r>
          </w:p>
        </w:tc>
        <w:tc>
          <w:tcPr>
            <w:tcW w:w="14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7,800,000</w:t>
            </w:r>
          </w:p>
        </w:tc>
        <w:tc>
          <w:tcPr>
            <w:tcW w:w="1646" w:type="dxa"/>
            <w:tcBorders>
              <w:top w:val="single" w:sz="8" w:space="0" w:color="auto"/>
              <w:left w:val="nil"/>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5,653,822.33</w:t>
            </w:r>
          </w:p>
        </w:tc>
        <w:tc>
          <w:tcPr>
            <w:tcW w:w="986" w:type="dxa"/>
            <w:tcBorders>
              <w:top w:val="single" w:sz="8" w:space="0" w:color="auto"/>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72.48</w:t>
            </w:r>
          </w:p>
        </w:tc>
        <w:tc>
          <w:tcPr>
            <w:tcW w:w="15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2,146,177.67</w:t>
            </w:r>
          </w:p>
        </w:tc>
      </w:tr>
      <w:tr w:rsidR="00E532A4" w:rsidRPr="00BB29D9" w:rsidTr="00E532A4">
        <w:trPr>
          <w:trHeight w:val="315"/>
        </w:trPr>
        <w:tc>
          <w:tcPr>
            <w:tcW w:w="481" w:type="dxa"/>
            <w:tcBorders>
              <w:top w:val="nil"/>
              <w:left w:val="single" w:sz="8" w:space="0" w:color="auto"/>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1087"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p>
        </w:tc>
        <w:tc>
          <w:tcPr>
            <w:tcW w:w="644"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712" w:type="dxa"/>
            <w:tcBorders>
              <w:top w:val="nil"/>
              <w:left w:val="nil"/>
              <w:bottom w:val="nil"/>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p>
        </w:tc>
        <w:tc>
          <w:tcPr>
            <w:tcW w:w="656" w:type="dxa"/>
            <w:tcBorders>
              <w:top w:val="nil"/>
              <w:left w:val="single" w:sz="8" w:space="0" w:color="auto"/>
              <w:bottom w:val="single" w:sz="8" w:space="0" w:color="auto"/>
              <w:right w:val="nil"/>
            </w:tcBorders>
            <w:shd w:val="clear" w:color="000000" w:fill="D7E4BC"/>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7E4BC"/>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15 програм 3:</w:t>
            </w:r>
          </w:p>
        </w:tc>
        <w:tc>
          <w:tcPr>
            <w:tcW w:w="146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7,800,000</w:t>
            </w:r>
          </w:p>
        </w:tc>
        <w:tc>
          <w:tcPr>
            <w:tcW w:w="164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5,653,822.33</w:t>
            </w:r>
          </w:p>
        </w:tc>
        <w:tc>
          <w:tcPr>
            <w:tcW w:w="986"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72.48</w:t>
            </w:r>
          </w:p>
        </w:tc>
        <w:tc>
          <w:tcPr>
            <w:tcW w:w="1591" w:type="dxa"/>
            <w:tcBorders>
              <w:top w:val="nil"/>
              <w:left w:val="nil"/>
              <w:bottom w:val="single" w:sz="8" w:space="0" w:color="auto"/>
              <w:right w:val="single" w:sz="8" w:space="0" w:color="auto"/>
            </w:tcBorders>
            <w:shd w:val="clear" w:color="000000" w:fill="D7E4BC"/>
            <w:noWrap/>
            <w:vAlign w:val="center"/>
            <w:hideMark/>
          </w:tcPr>
          <w:p w:rsidR="00BB29D9" w:rsidRPr="00BB29D9" w:rsidRDefault="00BB29D9" w:rsidP="00BB29D9">
            <w:pPr>
              <w:spacing w:after="0" w:line="240" w:lineRule="auto"/>
              <w:jc w:val="right"/>
              <w:rPr>
                <w:rFonts w:ascii="Times New Roman" w:eastAsia="Times New Roman" w:hAnsi="Times New Roman" w:cs="Times New Roman"/>
                <w:color w:val="000000"/>
              </w:rPr>
            </w:pPr>
            <w:r w:rsidRPr="00BB29D9">
              <w:rPr>
                <w:rFonts w:ascii="Times New Roman" w:eastAsia="Times New Roman" w:hAnsi="Times New Roman" w:cs="Times New Roman"/>
                <w:color w:val="000000"/>
              </w:rPr>
              <w:t>2,146,177.67</w:t>
            </w:r>
          </w:p>
        </w:tc>
      </w:tr>
      <w:tr w:rsidR="00BB29D9"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711" w:type="dxa"/>
            <w:gridSpan w:val="2"/>
            <w:tcBorders>
              <w:top w:val="single" w:sz="8" w:space="0" w:color="auto"/>
              <w:left w:val="single" w:sz="8" w:space="0" w:color="auto"/>
              <w:bottom w:val="single" w:sz="8" w:space="0" w:color="auto"/>
              <w:right w:val="single" w:sz="8" w:space="0" w:color="000000"/>
            </w:tcBorders>
            <w:shd w:val="clear" w:color="000000" w:fill="FCD5B4"/>
            <w:noWrap/>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ГЛАВА 15. РАЗДЕЛА 5.</w:t>
            </w:r>
          </w:p>
        </w:tc>
        <w:tc>
          <w:tcPr>
            <w:tcW w:w="1466" w:type="dxa"/>
            <w:tcBorders>
              <w:top w:val="nil"/>
              <w:left w:val="nil"/>
              <w:bottom w:val="single" w:sz="8" w:space="0" w:color="auto"/>
              <w:right w:val="nil"/>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7,800,000</w:t>
            </w:r>
          </w:p>
        </w:tc>
        <w:tc>
          <w:tcPr>
            <w:tcW w:w="1646" w:type="dxa"/>
            <w:tcBorders>
              <w:top w:val="nil"/>
              <w:left w:val="single" w:sz="8" w:space="0" w:color="auto"/>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5,653,822.33</w:t>
            </w:r>
          </w:p>
        </w:tc>
        <w:tc>
          <w:tcPr>
            <w:tcW w:w="986"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72.48</w:t>
            </w:r>
          </w:p>
        </w:tc>
        <w:tc>
          <w:tcPr>
            <w:tcW w:w="1591" w:type="dxa"/>
            <w:tcBorders>
              <w:top w:val="nil"/>
              <w:left w:val="nil"/>
              <w:bottom w:val="single" w:sz="8" w:space="0" w:color="auto"/>
              <w:right w:val="single" w:sz="8" w:space="0" w:color="auto"/>
            </w:tcBorders>
            <w:shd w:val="clear" w:color="000000" w:fill="FCD5B4"/>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2,146,177.67</w:t>
            </w:r>
          </w:p>
        </w:tc>
      </w:tr>
      <w:tr w:rsidR="00E532A4"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single" w:sz="8" w:space="0" w:color="auto"/>
              <w:right w:val="nil"/>
            </w:tcBorders>
            <w:shd w:val="clear" w:color="000000" w:fill="DBEEF3"/>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DBEEF3"/>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Раздео 5:</w:t>
            </w:r>
          </w:p>
        </w:tc>
        <w:tc>
          <w:tcPr>
            <w:tcW w:w="1466"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512,565,000</w:t>
            </w:r>
          </w:p>
        </w:tc>
        <w:tc>
          <w:tcPr>
            <w:tcW w:w="1646"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346,544,172.22</w:t>
            </w:r>
          </w:p>
        </w:tc>
        <w:tc>
          <w:tcPr>
            <w:tcW w:w="986"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67.61</w:t>
            </w:r>
          </w:p>
        </w:tc>
        <w:tc>
          <w:tcPr>
            <w:tcW w:w="1591" w:type="dxa"/>
            <w:tcBorders>
              <w:top w:val="nil"/>
              <w:left w:val="nil"/>
              <w:bottom w:val="single" w:sz="8" w:space="0" w:color="auto"/>
              <w:right w:val="single" w:sz="8" w:space="0" w:color="auto"/>
            </w:tcBorders>
            <w:shd w:val="clear" w:color="000000" w:fill="DBEEF3"/>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166,020,827.78</w:t>
            </w:r>
          </w:p>
        </w:tc>
      </w:tr>
      <w:tr w:rsidR="00E532A4" w:rsidRPr="00BB29D9" w:rsidTr="00E532A4">
        <w:trPr>
          <w:trHeight w:val="315"/>
        </w:trPr>
        <w:tc>
          <w:tcPr>
            <w:tcW w:w="481" w:type="dxa"/>
            <w:tcBorders>
              <w:top w:val="nil"/>
              <w:left w:val="single" w:sz="8" w:space="0" w:color="auto"/>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1087"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44"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712" w:type="dxa"/>
            <w:tcBorders>
              <w:top w:val="nil"/>
              <w:left w:val="nil"/>
              <w:bottom w:val="single" w:sz="8" w:space="0" w:color="auto"/>
              <w:right w:val="nil"/>
            </w:tcBorders>
            <w:shd w:val="clear" w:color="auto" w:fill="auto"/>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656" w:type="dxa"/>
            <w:tcBorders>
              <w:top w:val="nil"/>
              <w:left w:val="single" w:sz="8" w:space="0" w:color="auto"/>
              <w:bottom w:val="single" w:sz="8" w:space="0" w:color="auto"/>
              <w:right w:val="nil"/>
            </w:tcBorders>
            <w:shd w:val="clear" w:color="000000" w:fill="00B0F0"/>
            <w:noWrap/>
            <w:vAlign w:val="center"/>
            <w:hideMark/>
          </w:tcPr>
          <w:p w:rsidR="00BB29D9" w:rsidRPr="00BB29D9" w:rsidRDefault="00BB29D9" w:rsidP="00BB29D9">
            <w:pPr>
              <w:spacing w:after="0" w:line="240" w:lineRule="auto"/>
              <w:jc w:val="center"/>
              <w:rPr>
                <w:rFonts w:ascii="Times New Roman" w:eastAsia="Times New Roman" w:hAnsi="Times New Roman" w:cs="Times New Roman"/>
                <w:color w:val="000000"/>
              </w:rPr>
            </w:pPr>
            <w:r w:rsidRPr="00BB29D9">
              <w:rPr>
                <w:rFonts w:ascii="Times New Roman" w:eastAsia="Times New Roman" w:hAnsi="Times New Roman" w:cs="Times New Roman"/>
                <w:color w:val="000000"/>
              </w:rPr>
              <w:t> </w:t>
            </w:r>
          </w:p>
        </w:tc>
        <w:tc>
          <w:tcPr>
            <w:tcW w:w="5055" w:type="dxa"/>
            <w:tcBorders>
              <w:top w:val="nil"/>
              <w:left w:val="nil"/>
              <w:bottom w:val="single" w:sz="8" w:space="0" w:color="auto"/>
              <w:right w:val="single" w:sz="8" w:space="0" w:color="auto"/>
            </w:tcBorders>
            <w:shd w:val="clear" w:color="000000" w:fill="00B0F0"/>
            <w:vAlign w:val="center"/>
            <w:hideMark/>
          </w:tcPr>
          <w:p w:rsidR="00BB29D9" w:rsidRPr="00BB29D9" w:rsidRDefault="00BB29D9" w:rsidP="00BB29D9">
            <w:pPr>
              <w:spacing w:after="0" w:line="240" w:lineRule="auto"/>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СВЕГА ЗА РАЗДЕЛЕ ОД 1 ДО 5</w:t>
            </w:r>
          </w:p>
        </w:tc>
        <w:tc>
          <w:tcPr>
            <w:tcW w:w="1466" w:type="dxa"/>
            <w:tcBorders>
              <w:top w:val="nil"/>
              <w:left w:val="nil"/>
              <w:bottom w:val="single" w:sz="8" w:space="0" w:color="auto"/>
              <w:right w:val="nil"/>
            </w:tcBorders>
            <w:shd w:val="clear" w:color="000000" w:fill="00B0F0"/>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530,540,000</w:t>
            </w:r>
          </w:p>
        </w:tc>
        <w:tc>
          <w:tcPr>
            <w:tcW w:w="1646" w:type="dxa"/>
            <w:tcBorders>
              <w:top w:val="nil"/>
              <w:left w:val="single" w:sz="8" w:space="0" w:color="auto"/>
              <w:bottom w:val="single" w:sz="8" w:space="0" w:color="auto"/>
              <w:right w:val="single" w:sz="8" w:space="0" w:color="auto"/>
            </w:tcBorders>
            <w:shd w:val="clear" w:color="000000" w:fill="00B0F0"/>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358,319,258.13</w:t>
            </w:r>
          </w:p>
        </w:tc>
        <w:tc>
          <w:tcPr>
            <w:tcW w:w="986" w:type="dxa"/>
            <w:tcBorders>
              <w:top w:val="nil"/>
              <w:left w:val="nil"/>
              <w:bottom w:val="single" w:sz="8" w:space="0" w:color="auto"/>
              <w:right w:val="single" w:sz="8" w:space="0" w:color="auto"/>
            </w:tcBorders>
            <w:shd w:val="clear" w:color="000000" w:fill="00B0F0"/>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67.54</w:t>
            </w:r>
          </w:p>
        </w:tc>
        <w:tc>
          <w:tcPr>
            <w:tcW w:w="1591" w:type="dxa"/>
            <w:tcBorders>
              <w:top w:val="nil"/>
              <w:left w:val="nil"/>
              <w:bottom w:val="single" w:sz="8" w:space="0" w:color="auto"/>
              <w:right w:val="single" w:sz="8" w:space="0" w:color="auto"/>
            </w:tcBorders>
            <w:shd w:val="clear" w:color="000000" w:fill="00B0F0"/>
            <w:noWrap/>
            <w:vAlign w:val="center"/>
            <w:hideMark/>
          </w:tcPr>
          <w:p w:rsidR="00BB29D9" w:rsidRPr="00BB29D9" w:rsidRDefault="00BB29D9" w:rsidP="00BB29D9">
            <w:pPr>
              <w:spacing w:after="0" w:line="240" w:lineRule="auto"/>
              <w:jc w:val="right"/>
              <w:rPr>
                <w:rFonts w:ascii="Times New Roman" w:eastAsia="Times New Roman" w:hAnsi="Times New Roman" w:cs="Times New Roman"/>
                <w:b/>
                <w:bCs/>
                <w:color w:val="000000"/>
              </w:rPr>
            </w:pPr>
            <w:r w:rsidRPr="00BB29D9">
              <w:rPr>
                <w:rFonts w:ascii="Times New Roman" w:eastAsia="Times New Roman" w:hAnsi="Times New Roman" w:cs="Times New Roman"/>
                <w:b/>
                <w:bCs/>
                <w:color w:val="000000"/>
              </w:rPr>
              <w:t>172,220,741.87</w:t>
            </w:r>
          </w:p>
        </w:tc>
      </w:tr>
    </w:tbl>
    <w:p w:rsidR="00BB29D9" w:rsidRPr="00BB29D9" w:rsidRDefault="00BB29D9" w:rsidP="007673BA">
      <w:pPr>
        <w:spacing w:after="0" w:line="240" w:lineRule="auto"/>
        <w:rPr>
          <w:rFonts w:ascii="Calibri" w:eastAsia="Times New Roman" w:hAnsi="Calibri" w:cs="Times New Roman"/>
          <w:color w:val="000000"/>
          <w:lang w:val="sr-Cyrl-CS"/>
        </w:rPr>
        <w:sectPr w:rsidR="00BB29D9" w:rsidRPr="00BB29D9" w:rsidSect="00937F3A">
          <w:pgSz w:w="15840" w:h="12240" w:orient="landscape"/>
          <w:pgMar w:top="634" w:right="576" w:bottom="720" w:left="576" w:header="720" w:footer="720" w:gutter="0"/>
          <w:cols w:space="720"/>
          <w:docGrid w:linePitch="360"/>
        </w:sectPr>
      </w:pPr>
    </w:p>
    <w:tbl>
      <w:tblPr>
        <w:tblW w:w="11080" w:type="dxa"/>
        <w:tblInd w:w="98" w:type="dxa"/>
        <w:tblLayout w:type="fixed"/>
        <w:tblLook w:val="04A0"/>
      </w:tblPr>
      <w:tblGrid>
        <w:gridCol w:w="3070"/>
        <w:gridCol w:w="1457"/>
        <w:gridCol w:w="1693"/>
        <w:gridCol w:w="3420"/>
        <w:gridCol w:w="1440"/>
      </w:tblGrid>
      <w:tr w:rsidR="00517039" w:rsidRPr="00517039" w:rsidTr="00AC02FA">
        <w:trPr>
          <w:trHeight w:val="300"/>
        </w:trPr>
        <w:tc>
          <w:tcPr>
            <w:tcW w:w="1108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517039" w:rsidRPr="00517039" w:rsidRDefault="00517039" w:rsidP="00517039">
            <w:pPr>
              <w:spacing w:after="0" w:line="240" w:lineRule="auto"/>
              <w:jc w:val="center"/>
              <w:rPr>
                <w:rFonts w:ascii="Times New Roman" w:eastAsia="Times New Roman" w:hAnsi="Times New Roman" w:cs="Times New Roman"/>
                <w:b/>
                <w:bCs/>
                <w:color w:val="000000"/>
              </w:rPr>
            </w:pPr>
            <w:r w:rsidRPr="00517039">
              <w:rPr>
                <w:rFonts w:ascii="Times New Roman" w:eastAsia="Times New Roman" w:hAnsi="Times New Roman" w:cs="Times New Roman"/>
                <w:b/>
                <w:bCs/>
                <w:color w:val="000000"/>
              </w:rPr>
              <w:lastRenderedPageBreak/>
              <w:t xml:space="preserve">ПРЕГЛЕД ТРОШЕЊА СА ПОЗИЦИЈЕ ТЕКУЋА БУЏЕТСКА РЕЗЕРВА У ПЕРИОДУ 01.01.2015.  -  30.09.2015. </w:t>
            </w:r>
          </w:p>
        </w:tc>
      </w:tr>
      <w:tr w:rsidR="00517039" w:rsidRPr="00517039" w:rsidTr="00AC02FA">
        <w:trPr>
          <w:trHeight w:val="315"/>
        </w:trPr>
        <w:tc>
          <w:tcPr>
            <w:tcW w:w="11080" w:type="dxa"/>
            <w:gridSpan w:val="5"/>
            <w:vMerge/>
            <w:tcBorders>
              <w:top w:val="single" w:sz="8" w:space="0" w:color="auto"/>
              <w:left w:val="single" w:sz="8" w:space="0" w:color="auto"/>
              <w:bottom w:val="single" w:sz="8" w:space="0" w:color="000000"/>
              <w:right w:val="single" w:sz="8" w:space="0" w:color="000000"/>
            </w:tcBorders>
            <w:vAlign w:val="center"/>
            <w:hideMark/>
          </w:tcPr>
          <w:p w:rsidR="00517039" w:rsidRPr="00517039" w:rsidRDefault="00517039" w:rsidP="00517039">
            <w:pPr>
              <w:spacing w:after="0" w:line="240" w:lineRule="auto"/>
              <w:rPr>
                <w:rFonts w:ascii="Times New Roman" w:eastAsia="Times New Roman" w:hAnsi="Times New Roman" w:cs="Times New Roman"/>
                <w:b/>
                <w:bCs/>
                <w:color w:val="000000"/>
              </w:rPr>
            </w:pPr>
          </w:p>
        </w:tc>
      </w:tr>
      <w:tr w:rsidR="00517039" w:rsidRPr="00517039" w:rsidTr="00AC02FA">
        <w:trPr>
          <w:trHeight w:val="583"/>
        </w:trPr>
        <w:tc>
          <w:tcPr>
            <w:tcW w:w="3070" w:type="dxa"/>
            <w:tcBorders>
              <w:top w:val="nil"/>
              <w:left w:val="single" w:sz="8" w:space="0" w:color="auto"/>
              <w:bottom w:val="single" w:sz="4" w:space="0" w:color="auto"/>
              <w:right w:val="single" w:sz="4" w:space="0" w:color="auto"/>
            </w:tcBorders>
            <w:shd w:val="clear" w:color="auto" w:fill="auto"/>
            <w:noWrap/>
            <w:vAlign w:val="center"/>
            <w:hideMark/>
          </w:tcPr>
          <w:p w:rsidR="00517039" w:rsidRPr="00340C54" w:rsidRDefault="00517039" w:rsidP="00517039">
            <w:pPr>
              <w:spacing w:after="0" w:line="240" w:lineRule="auto"/>
              <w:jc w:val="center"/>
              <w:rPr>
                <w:rFonts w:ascii="Times New Roman" w:eastAsia="Times New Roman" w:hAnsi="Times New Roman" w:cs="Times New Roman"/>
                <w:b/>
                <w:bCs/>
                <w:color w:val="000000"/>
                <w:sz w:val="20"/>
                <w:szCs w:val="20"/>
              </w:rPr>
            </w:pPr>
            <w:r w:rsidRPr="00340C54">
              <w:rPr>
                <w:rFonts w:ascii="Times New Roman" w:eastAsia="Times New Roman" w:hAnsi="Times New Roman" w:cs="Times New Roman"/>
                <w:b/>
                <w:bCs/>
                <w:color w:val="000000"/>
                <w:sz w:val="20"/>
                <w:szCs w:val="20"/>
              </w:rPr>
              <w:t>КОРИСНИК</w:t>
            </w:r>
          </w:p>
        </w:tc>
        <w:tc>
          <w:tcPr>
            <w:tcW w:w="1457" w:type="dxa"/>
            <w:tcBorders>
              <w:top w:val="nil"/>
              <w:left w:val="nil"/>
              <w:bottom w:val="single" w:sz="4" w:space="0" w:color="auto"/>
              <w:right w:val="single" w:sz="4" w:space="0" w:color="auto"/>
            </w:tcBorders>
            <w:shd w:val="clear" w:color="auto" w:fill="auto"/>
            <w:noWrap/>
            <w:vAlign w:val="center"/>
            <w:hideMark/>
          </w:tcPr>
          <w:p w:rsidR="00517039" w:rsidRPr="00340C54" w:rsidRDefault="00517039" w:rsidP="00517039">
            <w:pPr>
              <w:spacing w:after="0" w:line="240" w:lineRule="auto"/>
              <w:jc w:val="center"/>
              <w:rPr>
                <w:rFonts w:ascii="Times New Roman" w:eastAsia="Times New Roman" w:hAnsi="Times New Roman" w:cs="Times New Roman"/>
                <w:b/>
                <w:bCs/>
                <w:color w:val="000000"/>
                <w:sz w:val="20"/>
                <w:szCs w:val="20"/>
              </w:rPr>
            </w:pPr>
            <w:r w:rsidRPr="00340C54">
              <w:rPr>
                <w:rFonts w:ascii="Times New Roman" w:eastAsia="Times New Roman" w:hAnsi="Times New Roman" w:cs="Times New Roman"/>
                <w:b/>
                <w:bCs/>
                <w:color w:val="000000"/>
                <w:sz w:val="20"/>
                <w:szCs w:val="20"/>
              </w:rPr>
              <w:t>ПОЗИЦИЈА</w:t>
            </w:r>
          </w:p>
        </w:tc>
        <w:tc>
          <w:tcPr>
            <w:tcW w:w="1693" w:type="dxa"/>
            <w:tcBorders>
              <w:top w:val="nil"/>
              <w:left w:val="nil"/>
              <w:bottom w:val="single" w:sz="4" w:space="0" w:color="auto"/>
              <w:right w:val="single" w:sz="4" w:space="0" w:color="auto"/>
            </w:tcBorders>
            <w:shd w:val="clear" w:color="auto" w:fill="auto"/>
            <w:vAlign w:val="center"/>
            <w:hideMark/>
          </w:tcPr>
          <w:p w:rsidR="00517039" w:rsidRPr="00340C54" w:rsidRDefault="00517039" w:rsidP="00517039">
            <w:pPr>
              <w:spacing w:after="0" w:line="240" w:lineRule="auto"/>
              <w:jc w:val="center"/>
              <w:rPr>
                <w:rFonts w:ascii="Times New Roman" w:eastAsia="Times New Roman" w:hAnsi="Times New Roman" w:cs="Times New Roman"/>
                <w:b/>
                <w:bCs/>
                <w:color w:val="000000"/>
                <w:sz w:val="20"/>
                <w:szCs w:val="20"/>
                <w:lang w:val="sr-Cyrl-CS"/>
              </w:rPr>
            </w:pPr>
            <w:r w:rsidRPr="00340C54">
              <w:rPr>
                <w:rFonts w:ascii="Times New Roman" w:eastAsia="Times New Roman" w:hAnsi="Times New Roman" w:cs="Times New Roman"/>
                <w:b/>
                <w:bCs/>
                <w:color w:val="000000"/>
                <w:sz w:val="20"/>
                <w:szCs w:val="20"/>
              </w:rPr>
              <w:t>ЕКОНОМСКА КЛАСИФИК</w:t>
            </w:r>
            <w:r w:rsidRPr="00340C54">
              <w:rPr>
                <w:rFonts w:ascii="Times New Roman" w:eastAsia="Times New Roman" w:hAnsi="Times New Roman" w:cs="Times New Roman"/>
                <w:b/>
                <w:bCs/>
                <w:color w:val="000000"/>
                <w:sz w:val="20"/>
                <w:szCs w:val="20"/>
                <w:lang w:val="sr-Cyrl-CS"/>
              </w:rPr>
              <w:t>.</w:t>
            </w:r>
          </w:p>
        </w:tc>
        <w:tc>
          <w:tcPr>
            <w:tcW w:w="3420" w:type="dxa"/>
            <w:tcBorders>
              <w:top w:val="nil"/>
              <w:left w:val="nil"/>
              <w:bottom w:val="single" w:sz="4" w:space="0" w:color="auto"/>
              <w:right w:val="single" w:sz="4" w:space="0" w:color="auto"/>
            </w:tcBorders>
            <w:shd w:val="clear" w:color="auto" w:fill="auto"/>
            <w:noWrap/>
            <w:vAlign w:val="center"/>
            <w:hideMark/>
          </w:tcPr>
          <w:p w:rsidR="00517039" w:rsidRPr="00340C54" w:rsidRDefault="00517039" w:rsidP="00517039">
            <w:pPr>
              <w:spacing w:after="0" w:line="240" w:lineRule="auto"/>
              <w:jc w:val="center"/>
              <w:rPr>
                <w:rFonts w:ascii="Times New Roman" w:eastAsia="Times New Roman" w:hAnsi="Times New Roman" w:cs="Times New Roman"/>
                <w:b/>
                <w:bCs/>
                <w:color w:val="000000"/>
                <w:sz w:val="20"/>
                <w:szCs w:val="20"/>
              </w:rPr>
            </w:pPr>
            <w:r w:rsidRPr="00340C54">
              <w:rPr>
                <w:rFonts w:ascii="Times New Roman" w:eastAsia="Times New Roman" w:hAnsi="Times New Roman" w:cs="Times New Roman"/>
                <w:b/>
                <w:bCs/>
                <w:color w:val="000000"/>
                <w:sz w:val="20"/>
                <w:szCs w:val="20"/>
              </w:rPr>
              <w:t>ОПИС</w:t>
            </w:r>
          </w:p>
        </w:tc>
        <w:tc>
          <w:tcPr>
            <w:tcW w:w="1440" w:type="dxa"/>
            <w:tcBorders>
              <w:top w:val="nil"/>
              <w:left w:val="nil"/>
              <w:bottom w:val="single" w:sz="4" w:space="0" w:color="auto"/>
              <w:right w:val="single" w:sz="8" w:space="0" w:color="auto"/>
            </w:tcBorders>
            <w:shd w:val="clear" w:color="auto" w:fill="auto"/>
            <w:noWrap/>
            <w:vAlign w:val="center"/>
            <w:hideMark/>
          </w:tcPr>
          <w:p w:rsidR="00517039" w:rsidRPr="00340C54" w:rsidRDefault="00517039" w:rsidP="00517039">
            <w:pPr>
              <w:spacing w:after="0" w:line="240" w:lineRule="auto"/>
              <w:jc w:val="center"/>
              <w:rPr>
                <w:rFonts w:ascii="Times New Roman" w:eastAsia="Times New Roman" w:hAnsi="Times New Roman" w:cs="Times New Roman"/>
                <w:b/>
                <w:bCs/>
                <w:color w:val="000000"/>
                <w:sz w:val="20"/>
                <w:szCs w:val="20"/>
              </w:rPr>
            </w:pPr>
            <w:r w:rsidRPr="00340C54">
              <w:rPr>
                <w:rFonts w:ascii="Times New Roman" w:eastAsia="Times New Roman" w:hAnsi="Times New Roman" w:cs="Times New Roman"/>
                <w:b/>
                <w:bCs/>
                <w:color w:val="000000"/>
                <w:sz w:val="20"/>
                <w:szCs w:val="20"/>
              </w:rPr>
              <w:t>ИЗНОС</w:t>
            </w:r>
          </w:p>
        </w:tc>
      </w:tr>
      <w:tr w:rsidR="00517039" w:rsidRPr="00517039" w:rsidTr="00AC02FA">
        <w:trPr>
          <w:trHeight w:val="300"/>
        </w:trPr>
        <w:tc>
          <w:tcPr>
            <w:tcW w:w="3070" w:type="dxa"/>
            <w:tcBorders>
              <w:top w:val="nil"/>
              <w:left w:val="single" w:sz="8" w:space="0" w:color="auto"/>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ПРЕДСЕДНИК ОПШТИНЕ</w:t>
            </w:r>
          </w:p>
        </w:tc>
        <w:tc>
          <w:tcPr>
            <w:tcW w:w="1457" w:type="dxa"/>
            <w:tcBorders>
              <w:top w:val="nil"/>
              <w:left w:val="nil"/>
              <w:bottom w:val="single" w:sz="4" w:space="0" w:color="auto"/>
              <w:right w:val="single" w:sz="4" w:space="0" w:color="auto"/>
            </w:tcBorders>
            <w:shd w:val="clear" w:color="auto" w:fill="auto"/>
            <w:noWrap/>
            <w:vAlign w:val="center"/>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24</w:t>
            </w:r>
          </w:p>
        </w:tc>
        <w:tc>
          <w:tcPr>
            <w:tcW w:w="1693" w:type="dxa"/>
            <w:tcBorders>
              <w:top w:val="nil"/>
              <w:left w:val="nil"/>
              <w:bottom w:val="single" w:sz="4" w:space="0" w:color="auto"/>
              <w:right w:val="single" w:sz="4" w:space="0" w:color="auto"/>
            </w:tcBorders>
            <w:shd w:val="clear" w:color="auto" w:fill="auto"/>
            <w:vAlign w:val="center"/>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424000</w:t>
            </w:r>
          </w:p>
        </w:tc>
        <w:tc>
          <w:tcPr>
            <w:tcW w:w="3420" w:type="dxa"/>
            <w:tcBorders>
              <w:top w:val="nil"/>
              <w:left w:val="nil"/>
              <w:bottom w:val="single" w:sz="4" w:space="0" w:color="auto"/>
              <w:right w:val="single" w:sz="4" w:space="0" w:color="auto"/>
            </w:tcBorders>
            <w:shd w:val="clear" w:color="auto" w:fill="auto"/>
            <w:noWrap/>
            <w:vAlign w:val="center"/>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За исплату накнаде ромском коориднатору</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165,000.00</w:t>
            </w:r>
          </w:p>
        </w:tc>
      </w:tr>
      <w:tr w:rsidR="00517039" w:rsidRPr="00517039" w:rsidTr="00AC02FA">
        <w:trPr>
          <w:trHeight w:val="395"/>
        </w:trPr>
        <w:tc>
          <w:tcPr>
            <w:tcW w:w="3070" w:type="dxa"/>
            <w:tcBorders>
              <w:top w:val="nil"/>
              <w:left w:val="single" w:sz="8" w:space="0" w:color="auto"/>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ОПШТИНСКА УПРАВА</w:t>
            </w:r>
          </w:p>
        </w:tc>
        <w:tc>
          <w:tcPr>
            <w:tcW w:w="1457" w:type="dxa"/>
            <w:tcBorders>
              <w:top w:val="nil"/>
              <w:left w:val="nil"/>
              <w:bottom w:val="single" w:sz="4" w:space="0" w:color="auto"/>
              <w:right w:val="single" w:sz="4" w:space="0" w:color="auto"/>
            </w:tcBorders>
            <w:shd w:val="clear" w:color="auto" w:fill="auto"/>
            <w:noWrap/>
            <w:vAlign w:val="center"/>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51</w:t>
            </w:r>
          </w:p>
        </w:tc>
        <w:tc>
          <w:tcPr>
            <w:tcW w:w="1693" w:type="dxa"/>
            <w:tcBorders>
              <w:top w:val="nil"/>
              <w:left w:val="nil"/>
              <w:bottom w:val="single" w:sz="4" w:space="0" w:color="auto"/>
              <w:right w:val="single" w:sz="4" w:space="0" w:color="auto"/>
            </w:tcBorders>
            <w:shd w:val="clear" w:color="auto" w:fill="auto"/>
            <w:vAlign w:val="center"/>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483000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За измирење обавеза по споразуму са ХЕ Ђердап</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800,000.00</w:t>
            </w:r>
          </w:p>
        </w:tc>
      </w:tr>
      <w:tr w:rsidR="00517039" w:rsidRPr="00517039" w:rsidTr="00AC02FA">
        <w:trPr>
          <w:trHeight w:val="512"/>
        </w:trPr>
        <w:tc>
          <w:tcPr>
            <w:tcW w:w="3070" w:type="dxa"/>
            <w:tcBorders>
              <w:top w:val="nil"/>
              <w:left w:val="single" w:sz="8" w:space="0" w:color="auto"/>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ОУ Накнаде за социјалну заштиту из буџета</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69</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472000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Недостајућа средства за редовно финансирање</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83,000.00</w:t>
            </w:r>
          </w:p>
        </w:tc>
      </w:tr>
      <w:tr w:rsidR="00517039" w:rsidRPr="00517039" w:rsidTr="00AC02FA">
        <w:trPr>
          <w:trHeight w:val="300"/>
        </w:trPr>
        <w:tc>
          <w:tcPr>
            <w:tcW w:w="3070" w:type="dxa"/>
            <w:tcBorders>
              <w:top w:val="nil"/>
              <w:left w:val="single" w:sz="8" w:space="0" w:color="auto"/>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ЦРВЕНИ КРСТ</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71</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462000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Материјалне помоћи</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29,230.00</w:t>
            </w:r>
          </w:p>
        </w:tc>
      </w:tr>
      <w:tr w:rsidR="00517039" w:rsidRPr="00517039" w:rsidTr="00AC02FA">
        <w:trPr>
          <w:trHeight w:val="300"/>
        </w:trPr>
        <w:tc>
          <w:tcPr>
            <w:tcW w:w="3070" w:type="dxa"/>
            <w:tcBorders>
              <w:top w:val="nil"/>
              <w:left w:val="single" w:sz="8" w:space="0" w:color="auto"/>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ДОМ ЗДРАВЉА</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82</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463000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Реконструкција сеоске амбуланте</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380,000.00</w:t>
            </w:r>
          </w:p>
        </w:tc>
      </w:tr>
      <w:tr w:rsidR="00517039" w:rsidRPr="00517039" w:rsidTr="00AC02FA">
        <w:trPr>
          <w:trHeight w:val="368"/>
        </w:trPr>
        <w:tc>
          <w:tcPr>
            <w:tcW w:w="3070" w:type="dxa"/>
            <w:tcBorders>
              <w:top w:val="nil"/>
              <w:left w:val="single" w:sz="8" w:space="0" w:color="auto"/>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БФ ЗА СПОРТ</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130</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472000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Недостајућа средства за финансирање спортских награда</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174,935.00</w:t>
            </w:r>
          </w:p>
        </w:tc>
      </w:tr>
      <w:tr w:rsidR="00517039" w:rsidRPr="00517039" w:rsidTr="00AC02FA">
        <w:trPr>
          <w:trHeight w:val="395"/>
        </w:trPr>
        <w:tc>
          <w:tcPr>
            <w:tcW w:w="3070" w:type="dxa"/>
            <w:vMerge w:val="restart"/>
            <w:tcBorders>
              <w:top w:val="nil"/>
              <w:left w:val="single" w:sz="8" w:space="0" w:color="auto"/>
              <w:right w:val="single" w:sz="4" w:space="0" w:color="auto"/>
            </w:tcBorders>
            <w:shd w:val="clear" w:color="auto" w:fill="auto"/>
            <w:vAlign w:val="center"/>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ЦЕНТАР ЗА КУЛТУРНЕ ДЕЛАТНОСТИ, ТУРИЗАМ И БИБЛИОТЕКАРСТВО</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140</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423000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Недостајућа средства за финансирање услуга по уговору</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622,000.00</w:t>
            </w:r>
          </w:p>
        </w:tc>
      </w:tr>
      <w:tr w:rsidR="00517039" w:rsidRPr="00517039" w:rsidTr="00AC02FA">
        <w:trPr>
          <w:trHeight w:val="323"/>
        </w:trPr>
        <w:tc>
          <w:tcPr>
            <w:tcW w:w="3070" w:type="dxa"/>
            <w:vMerge/>
            <w:tcBorders>
              <w:left w:val="single" w:sz="8"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144</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482000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Недостајућа средства за финансирање пореза такси и казни</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200,000.00</w:t>
            </w:r>
          </w:p>
        </w:tc>
      </w:tr>
      <w:tr w:rsidR="00517039" w:rsidRPr="00517039" w:rsidTr="00AC02FA">
        <w:trPr>
          <w:trHeight w:val="377"/>
        </w:trPr>
        <w:tc>
          <w:tcPr>
            <w:tcW w:w="3070" w:type="dxa"/>
            <w:vMerge/>
            <w:tcBorders>
              <w:left w:val="single" w:sz="8" w:space="0" w:color="auto"/>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145</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483000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Недостајућа средства за финансирање судских извршења</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83,174.23</w:t>
            </w:r>
          </w:p>
        </w:tc>
      </w:tr>
      <w:tr w:rsidR="00517039" w:rsidRPr="00517039" w:rsidTr="00AC02FA">
        <w:trPr>
          <w:trHeight w:val="548"/>
        </w:trPr>
        <w:tc>
          <w:tcPr>
            <w:tcW w:w="3070" w:type="dxa"/>
            <w:tcBorders>
              <w:top w:val="nil"/>
              <w:left w:val="single" w:sz="8" w:space="0" w:color="auto"/>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ЈП  ИПЦ РАДИО ХАН</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154</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414000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Недостајућа средства за финансирање отпремнина</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592,216.80</w:t>
            </w:r>
          </w:p>
        </w:tc>
      </w:tr>
      <w:tr w:rsidR="00517039" w:rsidRPr="00517039" w:rsidTr="00AC02FA">
        <w:trPr>
          <w:trHeight w:val="600"/>
        </w:trPr>
        <w:tc>
          <w:tcPr>
            <w:tcW w:w="3070" w:type="dxa"/>
            <w:tcBorders>
              <w:top w:val="nil"/>
              <w:left w:val="single" w:sz="8" w:space="0" w:color="auto"/>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БУЏЕТСКИ ФОНД ЗА РАЗВОЈ</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216</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482000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Недостајућа средства за финансирање пореза такси и казни</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70,000.00</w:t>
            </w:r>
          </w:p>
        </w:tc>
      </w:tr>
      <w:tr w:rsidR="00517039" w:rsidRPr="00517039" w:rsidTr="00AC02FA">
        <w:trPr>
          <w:trHeight w:val="600"/>
        </w:trPr>
        <w:tc>
          <w:tcPr>
            <w:tcW w:w="3070" w:type="dxa"/>
            <w:tcBorders>
              <w:top w:val="nil"/>
              <w:left w:val="single" w:sz="8" w:space="0" w:color="auto"/>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ЛОКАЛНИ ПЛАН АКЦИЈЕ ЗА ДЕЦУ ВЛАДИЧИН ХАН</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238</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sr-Cyrl-CS"/>
              </w:rPr>
              <w:t>426</w:t>
            </w:r>
            <w:r w:rsidRPr="00517039">
              <w:rPr>
                <w:rFonts w:ascii="Times New Roman" w:eastAsia="Times New Roman" w:hAnsi="Times New Roman" w:cs="Times New Roman"/>
                <w:color w:val="000000"/>
              </w:rPr>
              <w:t>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Недостајућа средства по реализацији пројекта са УНИЦЕФОМ</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500,000.00</w:t>
            </w:r>
          </w:p>
        </w:tc>
      </w:tr>
      <w:tr w:rsidR="00517039" w:rsidRPr="00517039" w:rsidTr="00AC02FA">
        <w:trPr>
          <w:trHeight w:val="600"/>
        </w:trPr>
        <w:tc>
          <w:tcPr>
            <w:tcW w:w="3070" w:type="dxa"/>
            <w:tcBorders>
              <w:top w:val="nil"/>
              <w:left w:val="single" w:sz="8" w:space="0" w:color="auto"/>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ДЕЧИЈИ ВРТИЋ ПЧЕЛИЦА</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243</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472000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proofErr w:type="gramStart"/>
            <w:r w:rsidRPr="00517039">
              <w:rPr>
                <w:rFonts w:ascii="Times New Roman" w:eastAsia="Times New Roman" w:hAnsi="Times New Roman" w:cs="Times New Roman"/>
                <w:color w:val="000000"/>
              </w:rPr>
              <w:t>покриће</w:t>
            </w:r>
            <w:proofErr w:type="gramEnd"/>
            <w:r w:rsidRPr="00517039">
              <w:rPr>
                <w:rFonts w:ascii="Times New Roman" w:eastAsia="Times New Roman" w:hAnsi="Times New Roman" w:cs="Times New Roman"/>
                <w:color w:val="000000"/>
              </w:rPr>
              <w:t xml:space="preserve"> трошкова ужина за најсиром. децу</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9,520.00</w:t>
            </w:r>
          </w:p>
        </w:tc>
      </w:tr>
      <w:tr w:rsidR="00517039" w:rsidRPr="00517039" w:rsidTr="00AC02FA">
        <w:trPr>
          <w:trHeight w:val="600"/>
        </w:trPr>
        <w:tc>
          <w:tcPr>
            <w:tcW w:w="3070" w:type="dxa"/>
            <w:tcBorders>
              <w:top w:val="nil"/>
              <w:left w:val="single" w:sz="8" w:space="0" w:color="auto"/>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 xml:space="preserve">ЈП ДИРЕКЦИЈА </w:t>
            </w:r>
          </w:p>
        </w:tc>
        <w:tc>
          <w:tcPr>
            <w:tcW w:w="1457"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244</w:t>
            </w:r>
          </w:p>
        </w:tc>
        <w:tc>
          <w:tcPr>
            <w:tcW w:w="1693" w:type="dxa"/>
            <w:tcBorders>
              <w:top w:val="nil"/>
              <w:left w:val="nil"/>
              <w:bottom w:val="single" w:sz="4"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r w:rsidRPr="00517039">
              <w:rPr>
                <w:rFonts w:ascii="Times New Roman" w:eastAsia="Times New Roman" w:hAnsi="Times New Roman" w:cs="Times New Roman"/>
                <w:color w:val="000000"/>
              </w:rPr>
              <w:t>484000</w:t>
            </w:r>
          </w:p>
        </w:tc>
        <w:tc>
          <w:tcPr>
            <w:tcW w:w="3420" w:type="dxa"/>
            <w:tcBorders>
              <w:top w:val="nil"/>
              <w:left w:val="nil"/>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r w:rsidRPr="00517039">
              <w:rPr>
                <w:rFonts w:ascii="Times New Roman" w:eastAsia="Times New Roman" w:hAnsi="Times New Roman" w:cs="Times New Roman"/>
                <w:color w:val="000000"/>
              </w:rPr>
              <w:t>Недостајућа средства за накнаду штете</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color w:val="000000"/>
              </w:rPr>
            </w:pPr>
            <w:r w:rsidRPr="00517039">
              <w:rPr>
                <w:rFonts w:ascii="Times New Roman" w:eastAsia="Times New Roman" w:hAnsi="Times New Roman" w:cs="Times New Roman"/>
                <w:color w:val="000000"/>
              </w:rPr>
              <w:t>100,000.00</w:t>
            </w:r>
          </w:p>
        </w:tc>
      </w:tr>
      <w:tr w:rsidR="00517039" w:rsidRPr="00517039" w:rsidTr="00AC02FA">
        <w:trPr>
          <w:trHeight w:val="422"/>
        </w:trPr>
        <w:tc>
          <w:tcPr>
            <w:tcW w:w="3070" w:type="dxa"/>
            <w:tcBorders>
              <w:top w:val="nil"/>
              <w:left w:val="single" w:sz="8" w:space="0" w:color="auto"/>
              <w:bottom w:val="single" w:sz="8" w:space="0" w:color="auto"/>
              <w:right w:val="single" w:sz="4" w:space="0" w:color="auto"/>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b/>
                <w:bCs/>
                <w:color w:val="000000"/>
                <w:sz w:val="24"/>
                <w:szCs w:val="24"/>
              </w:rPr>
            </w:pPr>
            <w:r w:rsidRPr="00517039">
              <w:rPr>
                <w:rFonts w:ascii="Times New Roman" w:eastAsia="Times New Roman" w:hAnsi="Times New Roman" w:cs="Times New Roman"/>
                <w:b/>
                <w:bCs/>
                <w:color w:val="000000"/>
                <w:sz w:val="24"/>
                <w:szCs w:val="24"/>
              </w:rPr>
              <w:t> </w:t>
            </w:r>
          </w:p>
        </w:tc>
        <w:tc>
          <w:tcPr>
            <w:tcW w:w="1457" w:type="dxa"/>
            <w:tcBorders>
              <w:top w:val="nil"/>
              <w:left w:val="nil"/>
              <w:bottom w:val="single" w:sz="8" w:space="0" w:color="auto"/>
              <w:right w:val="single" w:sz="4" w:space="0" w:color="auto"/>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b/>
                <w:bCs/>
                <w:color w:val="000000"/>
                <w:sz w:val="24"/>
                <w:szCs w:val="24"/>
              </w:rPr>
            </w:pPr>
            <w:r w:rsidRPr="00517039">
              <w:rPr>
                <w:rFonts w:ascii="Times New Roman" w:eastAsia="Times New Roman" w:hAnsi="Times New Roman" w:cs="Times New Roman"/>
                <w:b/>
                <w:bCs/>
                <w:color w:val="000000"/>
                <w:sz w:val="24"/>
                <w:szCs w:val="24"/>
              </w:rPr>
              <w:t> </w:t>
            </w:r>
          </w:p>
        </w:tc>
        <w:tc>
          <w:tcPr>
            <w:tcW w:w="1693" w:type="dxa"/>
            <w:tcBorders>
              <w:top w:val="nil"/>
              <w:left w:val="nil"/>
              <w:bottom w:val="single" w:sz="8" w:space="0" w:color="auto"/>
              <w:right w:val="single" w:sz="4" w:space="0" w:color="auto"/>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b/>
                <w:bCs/>
                <w:color w:val="000000"/>
                <w:sz w:val="24"/>
                <w:szCs w:val="24"/>
              </w:rPr>
            </w:pPr>
            <w:r w:rsidRPr="00517039">
              <w:rPr>
                <w:rFonts w:ascii="Times New Roman" w:eastAsia="Times New Roman" w:hAnsi="Times New Roman" w:cs="Times New Roman"/>
                <w:b/>
                <w:bCs/>
                <w:color w:val="000000"/>
                <w:sz w:val="24"/>
                <w:szCs w:val="24"/>
              </w:rPr>
              <w:t> </w:t>
            </w:r>
          </w:p>
        </w:tc>
        <w:tc>
          <w:tcPr>
            <w:tcW w:w="3420" w:type="dxa"/>
            <w:tcBorders>
              <w:top w:val="nil"/>
              <w:left w:val="nil"/>
              <w:bottom w:val="single" w:sz="8"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УКУПАН ИЗНОС УТРОШЕНИХ СРЕДСТАВА ТЕКУЋЕ РЕЗЕРВЕ</w:t>
            </w:r>
          </w:p>
        </w:tc>
        <w:tc>
          <w:tcPr>
            <w:tcW w:w="1440" w:type="dxa"/>
            <w:tcBorders>
              <w:top w:val="nil"/>
              <w:left w:val="nil"/>
              <w:bottom w:val="single" w:sz="8"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3,809,076.03</w:t>
            </w:r>
          </w:p>
        </w:tc>
      </w:tr>
      <w:tr w:rsidR="00517039" w:rsidRPr="00517039" w:rsidTr="00AC02FA">
        <w:trPr>
          <w:trHeight w:val="315"/>
        </w:trPr>
        <w:tc>
          <w:tcPr>
            <w:tcW w:w="3070" w:type="dxa"/>
            <w:tcBorders>
              <w:top w:val="nil"/>
              <w:left w:val="nil"/>
              <w:bottom w:val="nil"/>
              <w:right w:val="nil"/>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p>
        </w:tc>
        <w:tc>
          <w:tcPr>
            <w:tcW w:w="1457" w:type="dxa"/>
            <w:tcBorders>
              <w:top w:val="nil"/>
              <w:left w:val="nil"/>
              <w:bottom w:val="nil"/>
              <w:right w:val="nil"/>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p>
        </w:tc>
        <w:tc>
          <w:tcPr>
            <w:tcW w:w="1693" w:type="dxa"/>
            <w:tcBorders>
              <w:top w:val="nil"/>
              <w:left w:val="nil"/>
              <w:bottom w:val="nil"/>
              <w:right w:val="nil"/>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p>
        </w:tc>
        <w:tc>
          <w:tcPr>
            <w:tcW w:w="3420" w:type="dxa"/>
            <w:tcBorders>
              <w:top w:val="nil"/>
              <w:left w:val="single" w:sz="8" w:space="0" w:color="auto"/>
              <w:bottom w:val="single" w:sz="4"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ОСТАТАК ЗА ИЗВРШЕЊЕ</w:t>
            </w:r>
          </w:p>
        </w:tc>
        <w:tc>
          <w:tcPr>
            <w:tcW w:w="1440" w:type="dxa"/>
            <w:tcBorders>
              <w:top w:val="nil"/>
              <w:left w:val="nil"/>
              <w:bottom w:val="single" w:sz="4"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5,190,923.97</w:t>
            </w:r>
          </w:p>
        </w:tc>
      </w:tr>
      <w:tr w:rsidR="00517039" w:rsidRPr="00517039" w:rsidTr="00AC02FA">
        <w:trPr>
          <w:trHeight w:val="330"/>
        </w:trPr>
        <w:tc>
          <w:tcPr>
            <w:tcW w:w="3070" w:type="dxa"/>
            <w:tcBorders>
              <w:top w:val="nil"/>
              <w:left w:val="nil"/>
              <w:bottom w:val="nil"/>
              <w:right w:val="nil"/>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p>
        </w:tc>
        <w:tc>
          <w:tcPr>
            <w:tcW w:w="1457" w:type="dxa"/>
            <w:tcBorders>
              <w:top w:val="nil"/>
              <w:left w:val="nil"/>
              <w:bottom w:val="nil"/>
              <w:right w:val="nil"/>
            </w:tcBorders>
            <w:shd w:val="clear" w:color="auto" w:fill="auto"/>
            <w:noWrap/>
            <w:vAlign w:val="bottom"/>
            <w:hideMark/>
          </w:tcPr>
          <w:p w:rsidR="00517039" w:rsidRPr="00517039" w:rsidRDefault="00517039" w:rsidP="00517039">
            <w:pPr>
              <w:spacing w:after="0" w:line="240" w:lineRule="auto"/>
              <w:rPr>
                <w:rFonts w:ascii="Times New Roman" w:eastAsia="Times New Roman" w:hAnsi="Times New Roman" w:cs="Times New Roman"/>
                <w:color w:val="000000"/>
              </w:rPr>
            </w:pPr>
          </w:p>
        </w:tc>
        <w:tc>
          <w:tcPr>
            <w:tcW w:w="1693" w:type="dxa"/>
            <w:tcBorders>
              <w:top w:val="nil"/>
              <w:left w:val="nil"/>
              <w:bottom w:val="nil"/>
              <w:right w:val="nil"/>
            </w:tcBorders>
            <w:shd w:val="clear" w:color="auto" w:fill="auto"/>
            <w:noWrap/>
            <w:vAlign w:val="bottom"/>
            <w:hideMark/>
          </w:tcPr>
          <w:p w:rsidR="00517039" w:rsidRPr="00517039" w:rsidRDefault="00517039" w:rsidP="00517039">
            <w:pPr>
              <w:spacing w:after="0" w:line="240" w:lineRule="auto"/>
              <w:jc w:val="center"/>
              <w:rPr>
                <w:rFonts w:ascii="Times New Roman" w:eastAsia="Times New Roman" w:hAnsi="Times New Roman" w:cs="Times New Roman"/>
                <w:color w:val="000000"/>
              </w:rPr>
            </w:pPr>
          </w:p>
        </w:tc>
        <w:tc>
          <w:tcPr>
            <w:tcW w:w="3420" w:type="dxa"/>
            <w:tcBorders>
              <w:top w:val="nil"/>
              <w:left w:val="single" w:sz="8" w:space="0" w:color="auto"/>
              <w:bottom w:val="single" w:sz="8" w:space="0" w:color="auto"/>
              <w:right w:val="single" w:sz="4" w:space="0" w:color="auto"/>
            </w:tcBorders>
            <w:shd w:val="clear" w:color="auto" w:fill="auto"/>
            <w:vAlign w:val="bottom"/>
            <w:hideMark/>
          </w:tcPr>
          <w:p w:rsidR="00517039" w:rsidRPr="00517039" w:rsidRDefault="00517039" w:rsidP="00517039">
            <w:pPr>
              <w:spacing w:after="0" w:line="240" w:lineRule="auto"/>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УКУПНО ПЛАНИРАНО</w:t>
            </w:r>
          </w:p>
        </w:tc>
        <w:tc>
          <w:tcPr>
            <w:tcW w:w="1440" w:type="dxa"/>
            <w:tcBorders>
              <w:top w:val="nil"/>
              <w:left w:val="nil"/>
              <w:bottom w:val="single" w:sz="8" w:space="0" w:color="auto"/>
              <w:right w:val="single" w:sz="8" w:space="0" w:color="auto"/>
            </w:tcBorders>
            <w:shd w:val="clear" w:color="auto" w:fill="auto"/>
            <w:noWrap/>
            <w:vAlign w:val="bottom"/>
            <w:hideMark/>
          </w:tcPr>
          <w:p w:rsidR="00517039" w:rsidRPr="00517039" w:rsidRDefault="00517039" w:rsidP="00517039">
            <w:pPr>
              <w:spacing w:after="0" w:line="240" w:lineRule="auto"/>
              <w:jc w:val="right"/>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9,000,000.00</w:t>
            </w:r>
          </w:p>
        </w:tc>
      </w:tr>
    </w:tbl>
    <w:p w:rsidR="006A2FB9" w:rsidRDefault="006A2FB9" w:rsidP="006A2FB9">
      <w:pPr>
        <w:rPr>
          <w:lang w:val="sr-Cyrl-CS"/>
        </w:rPr>
      </w:pPr>
    </w:p>
    <w:tbl>
      <w:tblPr>
        <w:tblW w:w="11080" w:type="dxa"/>
        <w:tblInd w:w="98" w:type="dxa"/>
        <w:tblLook w:val="04A0"/>
      </w:tblPr>
      <w:tblGrid>
        <w:gridCol w:w="2800"/>
        <w:gridCol w:w="1530"/>
        <w:gridCol w:w="1710"/>
        <w:gridCol w:w="3510"/>
        <w:gridCol w:w="1530"/>
      </w:tblGrid>
      <w:tr w:rsidR="006A2FB9" w:rsidRPr="006A2FB9" w:rsidTr="006A2FB9">
        <w:trPr>
          <w:trHeight w:val="300"/>
        </w:trPr>
        <w:tc>
          <w:tcPr>
            <w:tcW w:w="1108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A2FB9" w:rsidRPr="006A2FB9" w:rsidRDefault="006A2FB9" w:rsidP="00517039">
            <w:pPr>
              <w:spacing w:after="0" w:line="240" w:lineRule="auto"/>
              <w:jc w:val="center"/>
              <w:rPr>
                <w:rFonts w:ascii="Times New Roman" w:eastAsia="Times New Roman" w:hAnsi="Times New Roman" w:cs="Times New Roman"/>
                <w:b/>
                <w:bCs/>
                <w:color w:val="000000"/>
              </w:rPr>
            </w:pPr>
            <w:r w:rsidRPr="006A2FB9">
              <w:rPr>
                <w:rFonts w:ascii="Times New Roman" w:eastAsia="Times New Roman" w:hAnsi="Times New Roman" w:cs="Times New Roman"/>
                <w:b/>
                <w:bCs/>
                <w:color w:val="000000"/>
              </w:rPr>
              <w:t>ПРЕГЛЕД ТРОШЕЊА СТАЛН</w:t>
            </w:r>
            <w:r>
              <w:rPr>
                <w:rFonts w:ascii="Times New Roman" w:eastAsia="Times New Roman" w:hAnsi="Times New Roman" w:cs="Times New Roman"/>
                <w:b/>
                <w:bCs/>
                <w:color w:val="000000"/>
                <w:lang w:val="sr-Cyrl-CS"/>
              </w:rPr>
              <w:t>Е</w:t>
            </w:r>
            <w:r w:rsidRPr="006A2FB9">
              <w:rPr>
                <w:rFonts w:ascii="Times New Roman" w:eastAsia="Times New Roman" w:hAnsi="Times New Roman" w:cs="Times New Roman"/>
                <w:b/>
                <w:bCs/>
                <w:color w:val="000000"/>
              </w:rPr>
              <w:t xml:space="preserve"> БУЏЕТСК</w:t>
            </w:r>
            <w:r>
              <w:rPr>
                <w:rFonts w:ascii="Times New Roman" w:eastAsia="Times New Roman" w:hAnsi="Times New Roman" w:cs="Times New Roman"/>
                <w:b/>
                <w:bCs/>
                <w:color w:val="000000"/>
                <w:lang w:val="sr-Cyrl-CS"/>
              </w:rPr>
              <w:t>Е</w:t>
            </w:r>
            <w:r w:rsidRPr="006A2FB9">
              <w:rPr>
                <w:rFonts w:ascii="Times New Roman" w:eastAsia="Times New Roman" w:hAnsi="Times New Roman" w:cs="Times New Roman"/>
                <w:b/>
                <w:bCs/>
                <w:color w:val="000000"/>
              </w:rPr>
              <w:t xml:space="preserve"> РЕЗЕРВ</w:t>
            </w:r>
            <w:r>
              <w:rPr>
                <w:rFonts w:ascii="Times New Roman" w:eastAsia="Times New Roman" w:hAnsi="Times New Roman" w:cs="Times New Roman"/>
                <w:b/>
                <w:bCs/>
                <w:color w:val="000000"/>
                <w:lang w:val="sr-Cyrl-CS"/>
              </w:rPr>
              <w:t>Е</w:t>
            </w:r>
            <w:r w:rsidRPr="006A2FB9">
              <w:rPr>
                <w:rFonts w:ascii="Times New Roman" w:eastAsia="Times New Roman" w:hAnsi="Times New Roman" w:cs="Times New Roman"/>
                <w:b/>
                <w:bCs/>
                <w:color w:val="000000"/>
              </w:rPr>
              <w:t xml:space="preserve"> У ПЕРИОДУ 01.01.2015.  -   30.0</w:t>
            </w:r>
            <w:r w:rsidR="00517039">
              <w:rPr>
                <w:rFonts w:ascii="Times New Roman" w:eastAsia="Times New Roman" w:hAnsi="Times New Roman" w:cs="Times New Roman"/>
                <w:b/>
                <w:bCs/>
                <w:color w:val="000000"/>
                <w:lang w:val="sr-Cyrl-CS"/>
              </w:rPr>
              <w:t>9</w:t>
            </w:r>
            <w:r w:rsidRPr="006A2FB9">
              <w:rPr>
                <w:rFonts w:ascii="Times New Roman" w:eastAsia="Times New Roman" w:hAnsi="Times New Roman" w:cs="Times New Roman"/>
                <w:b/>
                <w:bCs/>
                <w:color w:val="000000"/>
              </w:rPr>
              <w:t xml:space="preserve">.2015. </w:t>
            </w:r>
          </w:p>
        </w:tc>
      </w:tr>
      <w:tr w:rsidR="006A2FB9" w:rsidRPr="006A2FB9" w:rsidTr="00517039">
        <w:trPr>
          <w:trHeight w:val="253"/>
        </w:trPr>
        <w:tc>
          <w:tcPr>
            <w:tcW w:w="11080" w:type="dxa"/>
            <w:gridSpan w:val="5"/>
            <w:vMerge/>
            <w:tcBorders>
              <w:top w:val="single" w:sz="8" w:space="0" w:color="auto"/>
              <w:left w:val="single" w:sz="8" w:space="0" w:color="auto"/>
              <w:bottom w:val="single" w:sz="8" w:space="0" w:color="000000"/>
              <w:right w:val="single" w:sz="8" w:space="0" w:color="000000"/>
            </w:tcBorders>
            <w:vAlign w:val="center"/>
            <w:hideMark/>
          </w:tcPr>
          <w:p w:rsidR="006A2FB9" w:rsidRPr="006A2FB9" w:rsidRDefault="006A2FB9" w:rsidP="006A2FB9">
            <w:pPr>
              <w:spacing w:after="0" w:line="240" w:lineRule="auto"/>
              <w:rPr>
                <w:rFonts w:ascii="Times New Roman" w:eastAsia="Times New Roman" w:hAnsi="Times New Roman" w:cs="Times New Roman"/>
                <w:b/>
                <w:bCs/>
                <w:color w:val="000000"/>
              </w:rPr>
            </w:pPr>
          </w:p>
        </w:tc>
      </w:tr>
      <w:tr w:rsidR="006A2FB9" w:rsidRPr="006A2FB9" w:rsidTr="00517039">
        <w:trPr>
          <w:trHeight w:val="403"/>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rsidR="006A2FB9" w:rsidRPr="00517039" w:rsidRDefault="006A2FB9" w:rsidP="006A2FB9">
            <w:pPr>
              <w:spacing w:after="0" w:line="240" w:lineRule="auto"/>
              <w:jc w:val="center"/>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КОРИСНИК</w:t>
            </w:r>
          </w:p>
        </w:tc>
        <w:tc>
          <w:tcPr>
            <w:tcW w:w="1530" w:type="dxa"/>
            <w:tcBorders>
              <w:top w:val="nil"/>
              <w:left w:val="nil"/>
              <w:bottom w:val="single" w:sz="4" w:space="0" w:color="auto"/>
              <w:right w:val="single" w:sz="4" w:space="0" w:color="auto"/>
            </w:tcBorders>
            <w:shd w:val="clear" w:color="auto" w:fill="auto"/>
            <w:noWrap/>
            <w:vAlign w:val="center"/>
            <w:hideMark/>
          </w:tcPr>
          <w:p w:rsidR="006A2FB9" w:rsidRPr="00517039" w:rsidRDefault="006A2FB9" w:rsidP="006A2FB9">
            <w:pPr>
              <w:spacing w:after="0" w:line="240" w:lineRule="auto"/>
              <w:jc w:val="center"/>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ПОЗИЦИЈА</w:t>
            </w:r>
          </w:p>
        </w:tc>
        <w:tc>
          <w:tcPr>
            <w:tcW w:w="1710" w:type="dxa"/>
            <w:tcBorders>
              <w:top w:val="nil"/>
              <w:left w:val="nil"/>
              <w:bottom w:val="single" w:sz="4" w:space="0" w:color="auto"/>
              <w:right w:val="single" w:sz="4" w:space="0" w:color="auto"/>
            </w:tcBorders>
            <w:shd w:val="clear" w:color="auto" w:fill="auto"/>
            <w:vAlign w:val="center"/>
            <w:hideMark/>
          </w:tcPr>
          <w:p w:rsidR="006A2FB9" w:rsidRPr="00517039" w:rsidRDefault="006A2FB9" w:rsidP="006A2FB9">
            <w:pPr>
              <w:spacing w:after="0" w:line="240" w:lineRule="auto"/>
              <w:jc w:val="center"/>
              <w:rPr>
                <w:rFonts w:ascii="Times New Roman" w:eastAsia="Times New Roman" w:hAnsi="Times New Roman" w:cs="Times New Roman"/>
                <w:b/>
                <w:bCs/>
                <w:color w:val="000000"/>
                <w:sz w:val="20"/>
                <w:szCs w:val="20"/>
                <w:lang w:val="sr-Cyrl-CS"/>
              </w:rPr>
            </w:pPr>
            <w:r w:rsidRPr="00517039">
              <w:rPr>
                <w:rFonts w:ascii="Times New Roman" w:eastAsia="Times New Roman" w:hAnsi="Times New Roman" w:cs="Times New Roman"/>
                <w:b/>
                <w:bCs/>
                <w:color w:val="000000"/>
                <w:sz w:val="20"/>
                <w:szCs w:val="20"/>
              </w:rPr>
              <w:t>ЕКОН</w:t>
            </w:r>
            <w:r w:rsidRPr="00517039">
              <w:rPr>
                <w:rFonts w:ascii="Times New Roman" w:eastAsia="Times New Roman" w:hAnsi="Times New Roman" w:cs="Times New Roman"/>
                <w:b/>
                <w:bCs/>
                <w:color w:val="000000"/>
                <w:sz w:val="20"/>
                <w:szCs w:val="20"/>
                <w:lang w:val="sr-Cyrl-CS"/>
              </w:rPr>
              <w:t xml:space="preserve">. </w:t>
            </w:r>
            <w:r w:rsidRPr="00517039">
              <w:rPr>
                <w:rFonts w:ascii="Times New Roman" w:eastAsia="Times New Roman" w:hAnsi="Times New Roman" w:cs="Times New Roman"/>
                <w:b/>
                <w:bCs/>
                <w:color w:val="000000"/>
                <w:sz w:val="20"/>
                <w:szCs w:val="20"/>
              </w:rPr>
              <w:t>КЛАСИФ</w:t>
            </w:r>
            <w:r w:rsidRPr="00517039">
              <w:rPr>
                <w:rFonts w:ascii="Times New Roman" w:eastAsia="Times New Roman" w:hAnsi="Times New Roman" w:cs="Times New Roman"/>
                <w:b/>
                <w:bCs/>
                <w:color w:val="000000"/>
                <w:sz w:val="20"/>
                <w:szCs w:val="20"/>
                <w:lang w:val="sr-Cyrl-CS"/>
              </w:rPr>
              <w:t>.</w:t>
            </w:r>
          </w:p>
        </w:tc>
        <w:tc>
          <w:tcPr>
            <w:tcW w:w="3510" w:type="dxa"/>
            <w:tcBorders>
              <w:top w:val="nil"/>
              <w:left w:val="nil"/>
              <w:bottom w:val="single" w:sz="4" w:space="0" w:color="auto"/>
              <w:right w:val="single" w:sz="4" w:space="0" w:color="auto"/>
            </w:tcBorders>
            <w:shd w:val="clear" w:color="auto" w:fill="auto"/>
            <w:noWrap/>
            <w:vAlign w:val="center"/>
            <w:hideMark/>
          </w:tcPr>
          <w:p w:rsidR="006A2FB9" w:rsidRPr="00517039" w:rsidRDefault="006A2FB9" w:rsidP="006A2FB9">
            <w:pPr>
              <w:spacing w:after="0" w:line="240" w:lineRule="auto"/>
              <w:jc w:val="center"/>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ОПИС</w:t>
            </w:r>
          </w:p>
        </w:tc>
        <w:tc>
          <w:tcPr>
            <w:tcW w:w="1530" w:type="dxa"/>
            <w:tcBorders>
              <w:top w:val="nil"/>
              <w:left w:val="nil"/>
              <w:bottom w:val="single" w:sz="4" w:space="0" w:color="auto"/>
              <w:right w:val="single" w:sz="8" w:space="0" w:color="auto"/>
            </w:tcBorders>
            <w:shd w:val="clear" w:color="auto" w:fill="auto"/>
            <w:noWrap/>
            <w:vAlign w:val="center"/>
            <w:hideMark/>
          </w:tcPr>
          <w:p w:rsidR="006A2FB9" w:rsidRPr="00517039" w:rsidRDefault="006A2FB9" w:rsidP="006A2FB9">
            <w:pPr>
              <w:spacing w:after="0" w:line="240" w:lineRule="auto"/>
              <w:jc w:val="center"/>
              <w:rPr>
                <w:rFonts w:ascii="Times New Roman" w:eastAsia="Times New Roman" w:hAnsi="Times New Roman" w:cs="Times New Roman"/>
                <w:b/>
                <w:bCs/>
                <w:color w:val="000000"/>
                <w:sz w:val="20"/>
                <w:szCs w:val="20"/>
              </w:rPr>
            </w:pPr>
            <w:r w:rsidRPr="00517039">
              <w:rPr>
                <w:rFonts w:ascii="Times New Roman" w:eastAsia="Times New Roman" w:hAnsi="Times New Roman" w:cs="Times New Roman"/>
                <w:b/>
                <w:bCs/>
                <w:color w:val="000000"/>
                <w:sz w:val="20"/>
                <w:szCs w:val="20"/>
              </w:rPr>
              <w:t>ИЗНОС</w:t>
            </w:r>
          </w:p>
        </w:tc>
      </w:tr>
      <w:tr w:rsidR="006A2FB9" w:rsidRPr="006A2FB9" w:rsidTr="005C55CE">
        <w:trPr>
          <w:trHeight w:val="467"/>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rsidR="006A2FB9" w:rsidRPr="006A2FB9" w:rsidRDefault="006A2FB9" w:rsidP="006A2FB9">
            <w:pPr>
              <w:spacing w:after="0" w:line="240" w:lineRule="auto"/>
              <w:rPr>
                <w:rFonts w:ascii="Times New Roman" w:eastAsia="Times New Roman" w:hAnsi="Times New Roman" w:cs="Times New Roman"/>
                <w:color w:val="000000"/>
              </w:rPr>
            </w:pPr>
            <w:r w:rsidRPr="006A2FB9">
              <w:rPr>
                <w:rFonts w:ascii="Times New Roman" w:eastAsia="Times New Roman" w:hAnsi="Times New Roman" w:cs="Times New Roman"/>
                <w:color w:val="000000"/>
              </w:rPr>
              <w:t>ОПШТИНСКА УПРАВА</w:t>
            </w:r>
          </w:p>
        </w:tc>
        <w:tc>
          <w:tcPr>
            <w:tcW w:w="1530" w:type="dxa"/>
            <w:tcBorders>
              <w:top w:val="nil"/>
              <w:left w:val="nil"/>
              <w:bottom w:val="single" w:sz="4" w:space="0" w:color="auto"/>
              <w:right w:val="single" w:sz="4" w:space="0" w:color="auto"/>
            </w:tcBorders>
            <w:shd w:val="clear" w:color="auto" w:fill="auto"/>
            <w:noWrap/>
            <w:vAlign w:val="center"/>
            <w:hideMark/>
          </w:tcPr>
          <w:p w:rsidR="006A2FB9" w:rsidRPr="006A2FB9" w:rsidRDefault="006A2FB9" w:rsidP="006A2FB9">
            <w:pPr>
              <w:spacing w:after="0" w:line="240" w:lineRule="auto"/>
              <w:jc w:val="center"/>
              <w:rPr>
                <w:rFonts w:ascii="Times New Roman" w:eastAsia="Times New Roman" w:hAnsi="Times New Roman" w:cs="Times New Roman"/>
                <w:color w:val="000000"/>
              </w:rPr>
            </w:pPr>
            <w:r w:rsidRPr="006A2FB9">
              <w:rPr>
                <w:rFonts w:ascii="Times New Roman" w:eastAsia="Times New Roman" w:hAnsi="Times New Roman" w:cs="Times New Roman"/>
                <w:color w:val="000000"/>
              </w:rPr>
              <w:t>69</w:t>
            </w:r>
          </w:p>
        </w:tc>
        <w:tc>
          <w:tcPr>
            <w:tcW w:w="1710" w:type="dxa"/>
            <w:tcBorders>
              <w:top w:val="nil"/>
              <w:left w:val="nil"/>
              <w:bottom w:val="single" w:sz="4" w:space="0" w:color="auto"/>
              <w:right w:val="single" w:sz="4" w:space="0" w:color="auto"/>
            </w:tcBorders>
            <w:shd w:val="clear" w:color="auto" w:fill="auto"/>
            <w:vAlign w:val="center"/>
            <w:hideMark/>
          </w:tcPr>
          <w:p w:rsidR="006A2FB9" w:rsidRPr="006A2FB9" w:rsidRDefault="006A2FB9" w:rsidP="006A2FB9">
            <w:pPr>
              <w:spacing w:after="0" w:line="240" w:lineRule="auto"/>
              <w:jc w:val="center"/>
              <w:rPr>
                <w:rFonts w:ascii="Times New Roman" w:eastAsia="Times New Roman" w:hAnsi="Times New Roman" w:cs="Times New Roman"/>
                <w:color w:val="000000"/>
              </w:rPr>
            </w:pPr>
            <w:r w:rsidRPr="006A2FB9">
              <w:rPr>
                <w:rFonts w:ascii="Times New Roman" w:eastAsia="Times New Roman" w:hAnsi="Times New Roman" w:cs="Times New Roman"/>
                <w:color w:val="000000"/>
              </w:rPr>
              <w:t>472000</w:t>
            </w:r>
          </w:p>
        </w:tc>
        <w:tc>
          <w:tcPr>
            <w:tcW w:w="3510" w:type="dxa"/>
            <w:tcBorders>
              <w:top w:val="nil"/>
              <w:left w:val="nil"/>
              <w:bottom w:val="single" w:sz="4" w:space="0" w:color="auto"/>
              <w:right w:val="single" w:sz="4" w:space="0" w:color="auto"/>
            </w:tcBorders>
            <w:shd w:val="clear" w:color="auto" w:fill="auto"/>
            <w:vAlign w:val="bottom"/>
            <w:hideMark/>
          </w:tcPr>
          <w:p w:rsidR="006A2FB9" w:rsidRPr="006A2FB9" w:rsidRDefault="006A2FB9" w:rsidP="006A2FB9">
            <w:pPr>
              <w:spacing w:after="0" w:line="240" w:lineRule="auto"/>
              <w:rPr>
                <w:rFonts w:ascii="Times New Roman" w:eastAsia="Times New Roman" w:hAnsi="Times New Roman" w:cs="Times New Roman"/>
                <w:color w:val="000000"/>
              </w:rPr>
            </w:pPr>
            <w:r w:rsidRPr="006A2FB9">
              <w:rPr>
                <w:rFonts w:ascii="Times New Roman" w:eastAsia="Times New Roman" w:hAnsi="Times New Roman" w:cs="Times New Roman"/>
                <w:color w:val="000000"/>
              </w:rPr>
              <w:t>Накнада штете настале услед ел</w:t>
            </w:r>
            <w:r>
              <w:rPr>
                <w:rFonts w:ascii="Times New Roman" w:eastAsia="Times New Roman" w:hAnsi="Times New Roman" w:cs="Times New Roman"/>
                <w:color w:val="000000"/>
                <w:lang w:val="sr-Cyrl-CS"/>
              </w:rPr>
              <w:t>.</w:t>
            </w:r>
            <w:r w:rsidRPr="006A2FB9">
              <w:rPr>
                <w:rFonts w:ascii="Times New Roman" w:eastAsia="Times New Roman" w:hAnsi="Times New Roman" w:cs="Times New Roman"/>
                <w:color w:val="000000"/>
              </w:rPr>
              <w:t xml:space="preserve"> непогода- помоћи поплављенима</w:t>
            </w:r>
          </w:p>
        </w:tc>
        <w:tc>
          <w:tcPr>
            <w:tcW w:w="1530" w:type="dxa"/>
            <w:tcBorders>
              <w:top w:val="nil"/>
              <w:left w:val="nil"/>
              <w:bottom w:val="single" w:sz="4" w:space="0" w:color="auto"/>
              <w:right w:val="single" w:sz="8" w:space="0" w:color="auto"/>
            </w:tcBorders>
            <w:shd w:val="clear" w:color="auto" w:fill="auto"/>
            <w:noWrap/>
            <w:vAlign w:val="center"/>
            <w:hideMark/>
          </w:tcPr>
          <w:p w:rsidR="006A2FB9" w:rsidRPr="006A2FB9" w:rsidRDefault="006A2FB9" w:rsidP="006A2FB9">
            <w:pPr>
              <w:spacing w:after="0" w:line="240" w:lineRule="auto"/>
              <w:jc w:val="right"/>
              <w:rPr>
                <w:rFonts w:ascii="Times New Roman" w:eastAsia="Times New Roman" w:hAnsi="Times New Roman" w:cs="Times New Roman"/>
                <w:color w:val="000000"/>
              </w:rPr>
            </w:pPr>
            <w:r w:rsidRPr="006A2FB9">
              <w:rPr>
                <w:rFonts w:ascii="Times New Roman" w:eastAsia="Times New Roman" w:hAnsi="Times New Roman" w:cs="Times New Roman"/>
                <w:color w:val="000000"/>
              </w:rPr>
              <w:t>87,600.00</w:t>
            </w:r>
          </w:p>
        </w:tc>
      </w:tr>
      <w:tr w:rsidR="006A2FB9" w:rsidRPr="006A2FB9" w:rsidTr="005C55CE">
        <w:trPr>
          <w:trHeight w:val="503"/>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rsidR="006A2FB9" w:rsidRPr="006A2FB9" w:rsidRDefault="006A2FB9" w:rsidP="006A2FB9">
            <w:pPr>
              <w:spacing w:after="0" w:line="240" w:lineRule="auto"/>
              <w:jc w:val="center"/>
              <w:rPr>
                <w:rFonts w:ascii="Times New Roman" w:eastAsia="Times New Roman" w:hAnsi="Times New Roman" w:cs="Times New Roman"/>
                <w:color w:val="000000"/>
              </w:rPr>
            </w:pPr>
            <w:r w:rsidRPr="006A2FB9">
              <w:rPr>
                <w:rFonts w:ascii="Times New Roman" w:eastAsia="Times New Roman" w:hAnsi="Times New Roman" w:cs="Times New Roman"/>
                <w:color w:val="000000"/>
              </w:rPr>
              <w:t>ОПШТИНСКИ Ц</w:t>
            </w:r>
            <w:r>
              <w:rPr>
                <w:rFonts w:ascii="Times New Roman" w:eastAsia="Times New Roman" w:hAnsi="Times New Roman" w:cs="Times New Roman"/>
                <w:color w:val="000000"/>
                <w:lang w:val="sr-Cyrl-CS"/>
              </w:rPr>
              <w:t>.</w:t>
            </w:r>
            <w:r w:rsidRPr="006A2FB9">
              <w:rPr>
                <w:rFonts w:ascii="Times New Roman" w:eastAsia="Times New Roman" w:hAnsi="Times New Roman" w:cs="Times New Roman"/>
                <w:color w:val="000000"/>
              </w:rPr>
              <w:t xml:space="preserve"> КРСТ</w:t>
            </w:r>
          </w:p>
        </w:tc>
        <w:tc>
          <w:tcPr>
            <w:tcW w:w="1530" w:type="dxa"/>
            <w:tcBorders>
              <w:top w:val="nil"/>
              <w:left w:val="nil"/>
              <w:bottom w:val="single" w:sz="4" w:space="0" w:color="auto"/>
              <w:right w:val="single" w:sz="4" w:space="0" w:color="auto"/>
            </w:tcBorders>
            <w:shd w:val="clear" w:color="auto" w:fill="auto"/>
            <w:noWrap/>
            <w:vAlign w:val="center"/>
            <w:hideMark/>
          </w:tcPr>
          <w:p w:rsidR="006A2FB9" w:rsidRPr="006A2FB9" w:rsidRDefault="006A2FB9" w:rsidP="006A2FB9">
            <w:pPr>
              <w:spacing w:after="0" w:line="240" w:lineRule="auto"/>
              <w:jc w:val="center"/>
              <w:rPr>
                <w:rFonts w:ascii="Times New Roman" w:eastAsia="Times New Roman" w:hAnsi="Times New Roman" w:cs="Times New Roman"/>
                <w:color w:val="000000"/>
              </w:rPr>
            </w:pPr>
            <w:r w:rsidRPr="006A2FB9">
              <w:rPr>
                <w:rFonts w:ascii="Times New Roman" w:eastAsia="Times New Roman" w:hAnsi="Times New Roman" w:cs="Times New Roman"/>
                <w:color w:val="000000"/>
              </w:rPr>
              <w:t>71</w:t>
            </w:r>
          </w:p>
        </w:tc>
        <w:tc>
          <w:tcPr>
            <w:tcW w:w="1710" w:type="dxa"/>
            <w:tcBorders>
              <w:top w:val="nil"/>
              <w:left w:val="nil"/>
              <w:bottom w:val="single" w:sz="4" w:space="0" w:color="auto"/>
              <w:right w:val="single" w:sz="4" w:space="0" w:color="auto"/>
            </w:tcBorders>
            <w:shd w:val="clear" w:color="auto" w:fill="auto"/>
            <w:vAlign w:val="center"/>
            <w:hideMark/>
          </w:tcPr>
          <w:p w:rsidR="006A2FB9" w:rsidRPr="006A2FB9" w:rsidRDefault="006A2FB9" w:rsidP="00517039">
            <w:pPr>
              <w:spacing w:after="0" w:line="240" w:lineRule="auto"/>
              <w:jc w:val="center"/>
              <w:rPr>
                <w:rFonts w:ascii="Times New Roman" w:eastAsia="Times New Roman" w:hAnsi="Times New Roman" w:cs="Times New Roman"/>
                <w:color w:val="000000"/>
              </w:rPr>
            </w:pPr>
            <w:r w:rsidRPr="006A2FB9">
              <w:rPr>
                <w:rFonts w:ascii="Times New Roman" w:eastAsia="Times New Roman" w:hAnsi="Times New Roman" w:cs="Times New Roman"/>
                <w:color w:val="000000"/>
              </w:rPr>
              <w:t>4</w:t>
            </w:r>
            <w:r w:rsidR="00517039">
              <w:rPr>
                <w:rFonts w:ascii="Times New Roman" w:eastAsia="Times New Roman" w:hAnsi="Times New Roman" w:cs="Times New Roman"/>
                <w:color w:val="000000"/>
                <w:lang w:val="sr-Cyrl-CS"/>
              </w:rPr>
              <w:t>6</w:t>
            </w:r>
            <w:r w:rsidRPr="006A2FB9">
              <w:rPr>
                <w:rFonts w:ascii="Times New Roman" w:eastAsia="Times New Roman" w:hAnsi="Times New Roman" w:cs="Times New Roman"/>
                <w:color w:val="000000"/>
              </w:rPr>
              <w:t>2000</w:t>
            </w:r>
          </w:p>
        </w:tc>
        <w:tc>
          <w:tcPr>
            <w:tcW w:w="3510" w:type="dxa"/>
            <w:tcBorders>
              <w:top w:val="nil"/>
              <w:left w:val="nil"/>
              <w:bottom w:val="single" w:sz="4" w:space="0" w:color="auto"/>
              <w:right w:val="single" w:sz="4" w:space="0" w:color="auto"/>
            </w:tcBorders>
            <w:shd w:val="clear" w:color="auto" w:fill="auto"/>
            <w:vAlign w:val="center"/>
            <w:hideMark/>
          </w:tcPr>
          <w:p w:rsidR="006A2FB9" w:rsidRPr="006A2FB9" w:rsidRDefault="006A2FB9" w:rsidP="006A2FB9">
            <w:pPr>
              <w:spacing w:after="0" w:line="240" w:lineRule="auto"/>
              <w:rPr>
                <w:rFonts w:ascii="Times New Roman" w:eastAsia="Times New Roman" w:hAnsi="Times New Roman" w:cs="Times New Roman"/>
                <w:color w:val="000000"/>
              </w:rPr>
            </w:pPr>
            <w:r w:rsidRPr="006A2FB9">
              <w:rPr>
                <w:rFonts w:ascii="Times New Roman" w:eastAsia="Times New Roman" w:hAnsi="Times New Roman" w:cs="Times New Roman"/>
                <w:color w:val="000000"/>
              </w:rPr>
              <w:t>гориво за превоз робе у стању елементарне непогоде</w:t>
            </w:r>
          </w:p>
        </w:tc>
        <w:tc>
          <w:tcPr>
            <w:tcW w:w="1530" w:type="dxa"/>
            <w:tcBorders>
              <w:top w:val="nil"/>
              <w:left w:val="nil"/>
              <w:bottom w:val="single" w:sz="4" w:space="0" w:color="auto"/>
              <w:right w:val="single" w:sz="8" w:space="0" w:color="auto"/>
            </w:tcBorders>
            <w:shd w:val="clear" w:color="auto" w:fill="auto"/>
            <w:noWrap/>
            <w:vAlign w:val="center"/>
            <w:hideMark/>
          </w:tcPr>
          <w:p w:rsidR="006A2FB9" w:rsidRPr="005C55CE" w:rsidRDefault="006A2FB9" w:rsidP="005C55CE">
            <w:pPr>
              <w:spacing w:after="0" w:line="240" w:lineRule="auto"/>
              <w:jc w:val="right"/>
              <w:rPr>
                <w:rFonts w:ascii="Times New Roman" w:eastAsia="Times New Roman" w:hAnsi="Times New Roman" w:cs="Times New Roman"/>
                <w:color w:val="000000"/>
                <w:lang w:val="sr-Cyrl-CS"/>
              </w:rPr>
            </w:pPr>
            <w:r w:rsidRPr="006A2FB9">
              <w:rPr>
                <w:rFonts w:ascii="Times New Roman" w:eastAsia="Times New Roman" w:hAnsi="Times New Roman" w:cs="Times New Roman"/>
                <w:color w:val="000000"/>
              </w:rPr>
              <w:t>14</w:t>
            </w:r>
            <w:r w:rsidR="005C55CE">
              <w:rPr>
                <w:rFonts w:ascii="Times New Roman" w:eastAsia="Times New Roman" w:hAnsi="Times New Roman" w:cs="Times New Roman"/>
                <w:color w:val="000000"/>
                <w:lang w:val="sr-Cyrl-CS"/>
              </w:rPr>
              <w:t>1</w:t>
            </w:r>
            <w:r w:rsidRPr="006A2FB9">
              <w:rPr>
                <w:rFonts w:ascii="Times New Roman" w:eastAsia="Times New Roman" w:hAnsi="Times New Roman" w:cs="Times New Roman"/>
                <w:color w:val="000000"/>
              </w:rPr>
              <w:t>,</w:t>
            </w:r>
            <w:r w:rsidR="005C55CE">
              <w:rPr>
                <w:rFonts w:ascii="Times New Roman" w:eastAsia="Times New Roman" w:hAnsi="Times New Roman" w:cs="Times New Roman"/>
                <w:color w:val="000000"/>
                <w:lang w:val="sr-Cyrl-CS"/>
              </w:rPr>
              <w:t>017</w:t>
            </w:r>
            <w:r w:rsidRPr="006A2FB9">
              <w:rPr>
                <w:rFonts w:ascii="Times New Roman" w:eastAsia="Times New Roman" w:hAnsi="Times New Roman" w:cs="Times New Roman"/>
                <w:color w:val="000000"/>
              </w:rPr>
              <w:t>.</w:t>
            </w:r>
            <w:r w:rsidR="005C55CE">
              <w:rPr>
                <w:rFonts w:ascii="Times New Roman" w:eastAsia="Times New Roman" w:hAnsi="Times New Roman" w:cs="Times New Roman"/>
                <w:color w:val="000000"/>
                <w:lang w:val="sr-Cyrl-CS"/>
              </w:rPr>
              <w:t>72</w:t>
            </w:r>
          </w:p>
        </w:tc>
      </w:tr>
      <w:tr w:rsidR="006A2FB9" w:rsidRPr="006A2FB9" w:rsidTr="005C55CE">
        <w:trPr>
          <w:trHeight w:val="332"/>
        </w:trPr>
        <w:tc>
          <w:tcPr>
            <w:tcW w:w="2800" w:type="dxa"/>
            <w:tcBorders>
              <w:top w:val="nil"/>
              <w:left w:val="single" w:sz="8" w:space="0" w:color="auto"/>
              <w:bottom w:val="single" w:sz="4" w:space="0" w:color="auto"/>
              <w:right w:val="single" w:sz="4" w:space="0" w:color="auto"/>
            </w:tcBorders>
            <w:shd w:val="clear" w:color="auto" w:fill="auto"/>
            <w:noWrap/>
            <w:vAlign w:val="center"/>
            <w:hideMark/>
          </w:tcPr>
          <w:p w:rsidR="006A2FB9" w:rsidRPr="006A2FB9" w:rsidRDefault="005C55CE" w:rsidP="005C55C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ЈП ЗА КОМУНАЛНО УР</w:t>
            </w:r>
            <w:r w:rsidR="006A2FB9" w:rsidRPr="006A2FB9">
              <w:rPr>
                <w:rFonts w:ascii="Times New Roman" w:eastAsia="Times New Roman" w:hAnsi="Times New Roman" w:cs="Times New Roman"/>
                <w:color w:val="000000"/>
              </w:rPr>
              <w:t>.</w:t>
            </w:r>
          </w:p>
        </w:tc>
        <w:tc>
          <w:tcPr>
            <w:tcW w:w="1530" w:type="dxa"/>
            <w:tcBorders>
              <w:top w:val="nil"/>
              <w:left w:val="nil"/>
              <w:bottom w:val="single" w:sz="4" w:space="0" w:color="auto"/>
              <w:right w:val="single" w:sz="4" w:space="0" w:color="auto"/>
            </w:tcBorders>
            <w:shd w:val="clear" w:color="auto" w:fill="auto"/>
            <w:noWrap/>
            <w:vAlign w:val="center"/>
            <w:hideMark/>
          </w:tcPr>
          <w:p w:rsidR="006A2FB9" w:rsidRPr="006A2FB9" w:rsidRDefault="006A2FB9" w:rsidP="006A2FB9">
            <w:pPr>
              <w:spacing w:after="0" w:line="240" w:lineRule="auto"/>
              <w:jc w:val="center"/>
              <w:rPr>
                <w:rFonts w:ascii="Times New Roman" w:eastAsia="Times New Roman" w:hAnsi="Times New Roman" w:cs="Times New Roman"/>
                <w:color w:val="000000"/>
              </w:rPr>
            </w:pPr>
            <w:r w:rsidRPr="006A2FB9">
              <w:rPr>
                <w:rFonts w:ascii="Times New Roman" w:eastAsia="Times New Roman" w:hAnsi="Times New Roman" w:cs="Times New Roman"/>
                <w:color w:val="000000"/>
              </w:rPr>
              <w:t>205</w:t>
            </w:r>
          </w:p>
        </w:tc>
        <w:tc>
          <w:tcPr>
            <w:tcW w:w="1710" w:type="dxa"/>
            <w:tcBorders>
              <w:top w:val="nil"/>
              <w:left w:val="nil"/>
              <w:bottom w:val="single" w:sz="4" w:space="0" w:color="auto"/>
              <w:right w:val="single" w:sz="4" w:space="0" w:color="auto"/>
            </w:tcBorders>
            <w:shd w:val="clear" w:color="auto" w:fill="auto"/>
            <w:vAlign w:val="center"/>
            <w:hideMark/>
          </w:tcPr>
          <w:p w:rsidR="006A2FB9" w:rsidRPr="006A2FB9" w:rsidRDefault="006A2FB9" w:rsidP="006A2FB9">
            <w:pPr>
              <w:spacing w:after="0" w:line="240" w:lineRule="auto"/>
              <w:jc w:val="center"/>
              <w:rPr>
                <w:rFonts w:ascii="Times New Roman" w:eastAsia="Times New Roman" w:hAnsi="Times New Roman" w:cs="Times New Roman"/>
                <w:color w:val="000000"/>
              </w:rPr>
            </w:pPr>
            <w:r w:rsidRPr="006A2FB9">
              <w:rPr>
                <w:rFonts w:ascii="Times New Roman" w:eastAsia="Times New Roman" w:hAnsi="Times New Roman" w:cs="Times New Roman"/>
                <w:color w:val="000000"/>
              </w:rPr>
              <w:t>451100</w:t>
            </w:r>
          </w:p>
        </w:tc>
        <w:tc>
          <w:tcPr>
            <w:tcW w:w="3510" w:type="dxa"/>
            <w:tcBorders>
              <w:top w:val="nil"/>
              <w:left w:val="nil"/>
              <w:bottom w:val="single" w:sz="4" w:space="0" w:color="auto"/>
              <w:right w:val="single" w:sz="4" w:space="0" w:color="auto"/>
            </w:tcBorders>
            <w:shd w:val="clear" w:color="auto" w:fill="auto"/>
            <w:noWrap/>
            <w:vAlign w:val="center"/>
            <w:hideMark/>
          </w:tcPr>
          <w:p w:rsidR="006A2FB9" w:rsidRPr="006A2FB9" w:rsidRDefault="006A2FB9" w:rsidP="006A2FB9">
            <w:pPr>
              <w:spacing w:after="0" w:line="240" w:lineRule="auto"/>
              <w:rPr>
                <w:rFonts w:ascii="Times New Roman" w:eastAsia="Times New Roman" w:hAnsi="Times New Roman" w:cs="Times New Roman"/>
                <w:color w:val="000000"/>
              </w:rPr>
            </w:pPr>
            <w:r w:rsidRPr="006A2FB9">
              <w:rPr>
                <w:rFonts w:ascii="Times New Roman" w:eastAsia="Times New Roman" w:hAnsi="Times New Roman" w:cs="Times New Roman"/>
                <w:color w:val="000000"/>
              </w:rPr>
              <w:t>Набавка пумпе за одводњавање</w:t>
            </w:r>
          </w:p>
        </w:tc>
        <w:tc>
          <w:tcPr>
            <w:tcW w:w="1530" w:type="dxa"/>
            <w:tcBorders>
              <w:top w:val="nil"/>
              <w:left w:val="nil"/>
              <w:bottom w:val="single" w:sz="4" w:space="0" w:color="auto"/>
              <w:right w:val="single" w:sz="8" w:space="0" w:color="auto"/>
            </w:tcBorders>
            <w:shd w:val="clear" w:color="auto" w:fill="auto"/>
            <w:noWrap/>
            <w:vAlign w:val="center"/>
            <w:hideMark/>
          </w:tcPr>
          <w:p w:rsidR="006A2FB9" w:rsidRPr="006A2FB9" w:rsidRDefault="006A2FB9" w:rsidP="006A2FB9">
            <w:pPr>
              <w:spacing w:after="0" w:line="240" w:lineRule="auto"/>
              <w:jc w:val="right"/>
              <w:rPr>
                <w:rFonts w:ascii="Times New Roman" w:eastAsia="Times New Roman" w:hAnsi="Times New Roman" w:cs="Times New Roman"/>
                <w:color w:val="000000"/>
              </w:rPr>
            </w:pPr>
            <w:r w:rsidRPr="006A2FB9">
              <w:rPr>
                <w:rFonts w:ascii="Times New Roman" w:eastAsia="Times New Roman" w:hAnsi="Times New Roman" w:cs="Times New Roman"/>
                <w:color w:val="000000"/>
              </w:rPr>
              <w:t>63,680.00</w:t>
            </w:r>
          </w:p>
        </w:tc>
      </w:tr>
      <w:tr w:rsidR="006A2FB9" w:rsidRPr="006A2FB9" w:rsidTr="006A2FB9">
        <w:trPr>
          <w:trHeight w:val="330"/>
        </w:trPr>
        <w:tc>
          <w:tcPr>
            <w:tcW w:w="28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6A2FB9" w:rsidRPr="006A2FB9" w:rsidRDefault="006A2FB9" w:rsidP="006A2FB9">
            <w:pPr>
              <w:spacing w:after="0" w:line="240" w:lineRule="auto"/>
              <w:rPr>
                <w:rFonts w:ascii="Times New Roman" w:eastAsia="Times New Roman" w:hAnsi="Times New Roman" w:cs="Times New Roman"/>
                <w:color w:val="000000"/>
              </w:rPr>
            </w:pPr>
            <w:r w:rsidRPr="006A2FB9">
              <w:rPr>
                <w:rFonts w:ascii="Times New Roman" w:eastAsia="Times New Roman" w:hAnsi="Times New Roman" w:cs="Times New Roman"/>
                <w:color w:val="000000"/>
              </w:rPr>
              <w:t> </w:t>
            </w:r>
          </w:p>
        </w:tc>
        <w:tc>
          <w:tcPr>
            <w:tcW w:w="1530" w:type="dxa"/>
            <w:tcBorders>
              <w:top w:val="single" w:sz="8" w:space="0" w:color="auto"/>
              <w:left w:val="nil"/>
              <w:bottom w:val="single" w:sz="8" w:space="0" w:color="auto"/>
              <w:right w:val="single" w:sz="4" w:space="0" w:color="auto"/>
            </w:tcBorders>
            <w:shd w:val="clear" w:color="auto" w:fill="auto"/>
            <w:noWrap/>
            <w:vAlign w:val="bottom"/>
            <w:hideMark/>
          </w:tcPr>
          <w:p w:rsidR="006A2FB9" w:rsidRPr="006A2FB9" w:rsidRDefault="006A2FB9" w:rsidP="006A2FB9">
            <w:pPr>
              <w:spacing w:after="0" w:line="240" w:lineRule="auto"/>
              <w:rPr>
                <w:rFonts w:ascii="Times New Roman" w:eastAsia="Times New Roman" w:hAnsi="Times New Roman" w:cs="Times New Roman"/>
                <w:color w:val="000000"/>
              </w:rPr>
            </w:pPr>
            <w:r w:rsidRPr="006A2FB9">
              <w:rPr>
                <w:rFonts w:ascii="Times New Roman" w:eastAsia="Times New Roman" w:hAnsi="Times New Roman" w:cs="Times New Roman"/>
                <w:color w:val="000000"/>
              </w:rPr>
              <w:t> </w:t>
            </w:r>
          </w:p>
        </w:tc>
        <w:tc>
          <w:tcPr>
            <w:tcW w:w="1710" w:type="dxa"/>
            <w:tcBorders>
              <w:top w:val="single" w:sz="8" w:space="0" w:color="auto"/>
              <w:left w:val="nil"/>
              <w:bottom w:val="single" w:sz="8" w:space="0" w:color="auto"/>
              <w:right w:val="single" w:sz="4" w:space="0" w:color="auto"/>
            </w:tcBorders>
            <w:shd w:val="clear" w:color="auto" w:fill="auto"/>
            <w:noWrap/>
            <w:vAlign w:val="bottom"/>
            <w:hideMark/>
          </w:tcPr>
          <w:p w:rsidR="006A2FB9" w:rsidRPr="006A2FB9" w:rsidRDefault="006A2FB9" w:rsidP="006A2FB9">
            <w:pPr>
              <w:spacing w:after="0" w:line="240" w:lineRule="auto"/>
              <w:jc w:val="center"/>
              <w:rPr>
                <w:rFonts w:ascii="Times New Roman" w:eastAsia="Times New Roman" w:hAnsi="Times New Roman" w:cs="Times New Roman"/>
                <w:color w:val="000000"/>
              </w:rPr>
            </w:pPr>
            <w:r w:rsidRPr="006A2FB9">
              <w:rPr>
                <w:rFonts w:ascii="Times New Roman" w:eastAsia="Times New Roman" w:hAnsi="Times New Roman" w:cs="Times New Roman"/>
                <w:color w:val="000000"/>
              </w:rPr>
              <w:t> </w:t>
            </w:r>
          </w:p>
        </w:tc>
        <w:tc>
          <w:tcPr>
            <w:tcW w:w="3510" w:type="dxa"/>
            <w:tcBorders>
              <w:top w:val="single" w:sz="8" w:space="0" w:color="auto"/>
              <w:left w:val="nil"/>
              <w:bottom w:val="single" w:sz="8" w:space="0" w:color="auto"/>
              <w:right w:val="single" w:sz="4" w:space="0" w:color="auto"/>
            </w:tcBorders>
            <w:shd w:val="clear" w:color="auto" w:fill="auto"/>
            <w:vAlign w:val="bottom"/>
            <w:hideMark/>
          </w:tcPr>
          <w:p w:rsidR="006A2FB9" w:rsidRPr="006A2FB9" w:rsidRDefault="006A2FB9" w:rsidP="006A2FB9">
            <w:pPr>
              <w:spacing w:after="0" w:line="240" w:lineRule="auto"/>
              <w:rPr>
                <w:rFonts w:ascii="Times New Roman" w:eastAsia="Times New Roman" w:hAnsi="Times New Roman" w:cs="Times New Roman"/>
                <w:b/>
                <w:bCs/>
                <w:color w:val="000000"/>
                <w:sz w:val="24"/>
                <w:szCs w:val="24"/>
              </w:rPr>
            </w:pPr>
            <w:r w:rsidRPr="006A2FB9">
              <w:rPr>
                <w:rFonts w:ascii="Times New Roman" w:eastAsia="Times New Roman" w:hAnsi="Times New Roman" w:cs="Times New Roman"/>
                <w:b/>
                <w:bCs/>
                <w:color w:val="000000"/>
                <w:sz w:val="24"/>
                <w:szCs w:val="24"/>
              </w:rPr>
              <w:t>УКУПНО УТРОШЕНО</w:t>
            </w:r>
          </w:p>
        </w:tc>
        <w:tc>
          <w:tcPr>
            <w:tcW w:w="1530" w:type="dxa"/>
            <w:tcBorders>
              <w:top w:val="single" w:sz="8" w:space="0" w:color="auto"/>
              <w:left w:val="nil"/>
              <w:bottom w:val="single" w:sz="8" w:space="0" w:color="auto"/>
              <w:right w:val="single" w:sz="8" w:space="0" w:color="auto"/>
            </w:tcBorders>
            <w:shd w:val="clear" w:color="auto" w:fill="auto"/>
            <w:noWrap/>
            <w:vAlign w:val="bottom"/>
            <w:hideMark/>
          </w:tcPr>
          <w:p w:rsidR="006A2FB9" w:rsidRPr="005C55CE" w:rsidRDefault="006A2FB9" w:rsidP="005C55CE">
            <w:pPr>
              <w:spacing w:after="0" w:line="240" w:lineRule="auto"/>
              <w:jc w:val="right"/>
              <w:rPr>
                <w:rFonts w:ascii="Times New Roman" w:eastAsia="Times New Roman" w:hAnsi="Times New Roman" w:cs="Times New Roman"/>
                <w:b/>
                <w:bCs/>
                <w:color w:val="000000"/>
                <w:sz w:val="24"/>
                <w:szCs w:val="24"/>
                <w:lang w:val="sr-Cyrl-CS"/>
              </w:rPr>
            </w:pPr>
            <w:r w:rsidRPr="006A2FB9">
              <w:rPr>
                <w:rFonts w:ascii="Times New Roman" w:eastAsia="Times New Roman" w:hAnsi="Times New Roman" w:cs="Times New Roman"/>
                <w:b/>
                <w:bCs/>
                <w:color w:val="000000"/>
                <w:sz w:val="24"/>
                <w:szCs w:val="24"/>
              </w:rPr>
              <w:t>29</w:t>
            </w:r>
            <w:r w:rsidR="005C55CE">
              <w:rPr>
                <w:rFonts w:ascii="Times New Roman" w:eastAsia="Times New Roman" w:hAnsi="Times New Roman" w:cs="Times New Roman"/>
                <w:b/>
                <w:bCs/>
                <w:color w:val="000000"/>
                <w:sz w:val="24"/>
                <w:szCs w:val="24"/>
                <w:lang w:val="sr-Cyrl-CS"/>
              </w:rPr>
              <w:t>2</w:t>
            </w:r>
            <w:r w:rsidRPr="006A2FB9">
              <w:rPr>
                <w:rFonts w:ascii="Times New Roman" w:eastAsia="Times New Roman" w:hAnsi="Times New Roman" w:cs="Times New Roman"/>
                <w:b/>
                <w:bCs/>
                <w:color w:val="000000"/>
                <w:sz w:val="24"/>
                <w:szCs w:val="24"/>
              </w:rPr>
              <w:t>,</w:t>
            </w:r>
            <w:r w:rsidR="005C55CE">
              <w:rPr>
                <w:rFonts w:ascii="Times New Roman" w:eastAsia="Times New Roman" w:hAnsi="Times New Roman" w:cs="Times New Roman"/>
                <w:b/>
                <w:bCs/>
                <w:color w:val="000000"/>
                <w:sz w:val="24"/>
                <w:szCs w:val="24"/>
                <w:lang w:val="sr-Cyrl-CS"/>
              </w:rPr>
              <w:t>297</w:t>
            </w:r>
            <w:r w:rsidRPr="006A2FB9">
              <w:rPr>
                <w:rFonts w:ascii="Times New Roman" w:eastAsia="Times New Roman" w:hAnsi="Times New Roman" w:cs="Times New Roman"/>
                <w:b/>
                <w:bCs/>
                <w:color w:val="000000"/>
                <w:sz w:val="24"/>
                <w:szCs w:val="24"/>
              </w:rPr>
              <w:t>.</w:t>
            </w:r>
            <w:r w:rsidR="005C55CE">
              <w:rPr>
                <w:rFonts w:ascii="Times New Roman" w:eastAsia="Times New Roman" w:hAnsi="Times New Roman" w:cs="Times New Roman"/>
                <w:b/>
                <w:bCs/>
                <w:color w:val="000000"/>
                <w:sz w:val="24"/>
                <w:szCs w:val="24"/>
                <w:lang w:val="sr-Cyrl-CS"/>
              </w:rPr>
              <w:t>72</w:t>
            </w:r>
          </w:p>
        </w:tc>
      </w:tr>
      <w:tr w:rsidR="006A2FB9" w:rsidRPr="006A2FB9" w:rsidTr="006A2FB9">
        <w:trPr>
          <w:trHeight w:val="315"/>
        </w:trPr>
        <w:tc>
          <w:tcPr>
            <w:tcW w:w="2800" w:type="dxa"/>
            <w:tcBorders>
              <w:top w:val="nil"/>
              <w:left w:val="nil"/>
              <w:bottom w:val="nil"/>
              <w:right w:val="nil"/>
            </w:tcBorders>
            <w:shd w:val="clear" w:color="auto" w:fill="auto"/>
            <w:noWrap/>
            <w:vAlign w:val="bottom"/>
            <w:hideMark/>
          </w:tcPr>
          <w:p w:rsidR="006A2FB9" w:rsidRPr="006A2FB9" w:rsidRDefault="006A2FB9" w:rsidP="006A2FB9">
            <w:pPr>
              <w:spacing w:after="0" w:line="240" w:lineRule="auto"/>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hideMark/>
          </w:tcPr>
          <w:p w:rsidR="006A2FB9" w:rsidRPr="006A2FB9" w:rsidRDefault="006A2FB9" w:rsidP="006A2FB9">
            <w:pPr>
              <w:spacing w:after="0" w:line="240" w:lineRule="auto"/>
              <w:rPr>
                <w:rFonts w:ascii="Times New Roman" w:eastAsia="Times New Roman" w:hAnsi="Times New Roman" w:cs="Times New Roman"/>
                <w:color w:val="000000"/>
              </w:rPr>
            </w:pPr>
          </w:p>
        </w:tc>
        <w:tc>
          <w:tcPr>
            <w:tcW w:w="1710" w:type="dxa"/>
            <w:tcBorders>
              <w:top w:val="nil"/>
              <w:left w:val="nil"/>
              <w:bottom w:val="nil"/>
              <w:right w:val="nil"/>
            </w:tcBorders>
            <w:shd w:val="clear" w:color="auto" w:fill="auto"/>
            <w:noWrap/>
            <w:vAlign w:val="bottom"/>
            <w:hideMark/>
          </w:tcPr>
          <w:p w:rsidR="006A2FB9" w:rsidRPr="006A2FB9" w:rsidRDefault="006A2FB9" w:rsidP="006A2FB9">
            <w:pPr>
              <w:spacing w:after="0" w:line="240" w:lineRule="auto"/>
              <w:jc w:val="center"/>
              <w:rPr>
                <w:rFonts w:ascii="Times New Roman" w:eastAsia="Times New Roman" w:hAnsi="Times New Roman" w:cs="Times New Roman"/>
                <w:color w:val="000000"/>
              </w:rPr>
            </w:pPr>
          </w:p>
        </w:tc>
        <w:tc>
          <w:tcPr>
            <w:tcW w:w="3510" w:type="dxa"/>
            <w:tcBorders>
              <w:top w:val="nil"/>
              <w:left w:val="single" w:sz="8" w:space="0" w:color="auto"/>
              <w:bottom w:val="single" w:sz="4" w:space="0" w:color="auto"/>
              <w:right w:val="single" w:sz="4" w:space="0" w:color="auto"/>
            </w:tcBorders>
            <w:shd w:val="clear" w:color="auto" w:fill="auto"/>
            <w:vAlign w:val="bottom"/>
            <w:hideMark/>
          </w:tcPr>
          <w:p w:rsidR="006A2FB9" w:rsidRPr="006A2FB9" w:rsidRDefault="006A2FB9" w:rsidP="006A2FB9">
            <w:pPr>
              <w:spacing w:after="0" w:line="240" w:lineRule="auto"/>
              <w:rPr>
                <w:rFonts w:ascii="Times New Roman" w:eastAsia="Times New Roman" w:hAnsi="Times New Roman" w:cs="Times New Roman"/>
                <w:b/>
                <w:bCs/>
                <w:color w:val="000000"/>
                <w:sz w:val="24"/>
                <w:szCs w:val="24"/>
              </w:rPr>
            </w:pPr>
            <w:r w:rsidRPr="006A2FB9">
              <w:rPr>
                <w:rFonts w:ascii="Times New Roman" w:eastAsia="Times New Roman" w:hAnsi="Times New Roman" w:cs="Times New Roman"/>
                <w:b/>
                <w:bCs/>
                <w:color w:val="000000"/>
                <w:sz w:val="24"/>
                <w:szCs w:val="24"/>
              </w:rPr>
              <w:t>ОСТАТАК ЗА ИЗВРШЕЊЕ</w:t>
            </w:r>
          </w:p>
        </w:tc>
        <w:tc>
          <w:tcPr>
            <w:tcW w:w="1530" w:type="dxa"/>
            <w:tcBorders>
              <w:top w:val="nil"/>
              <w:left w:val="nil"/>
              <w:bottom w:val="single" w:sz="4" w:space="0" w:color="auto"/>
              <w:right w:val="single" w:sz="8" w:space="0" w:color="auto"/>
            </w:tcBorders>
            <w:shd w:val="clear" w:color="auto" w:fill="auto"/>
            <w:noWrap/>
            <w:vAlign w:val="bottom"/>
            <w:hideMark/>
          </w:tcPr>
          <w:p w:rsidR="006A2FB9" w:rsidRPr="005C55CE" w:rsidRDefault="005C55CE" w:rsidP="005C55CE">
            <w:pPr>
              <w:spacing w:after="0" w:line="240" w:lineRule="auto"/>
              <w:jc w:val="right"/>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lang w:val="sr-Cyrl-CS"/>
              </w:rPr>
              <w:t>207</w:t>
            </w:r>
            <w:r w:rsidR="006A2FB9" w:rsidRPr="006A2FB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sr-Cyrl-CS"/>
              </w:rPr>
              <w:t>702</w:t>
            </w:r>
            <w:r w:rsidR="006A2FB9" w:rsidRPr="006A2FB9">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lang w:val="sr-Cyrl-CS"/>
              </w:rPr>
              <w:t>28</w:t>
            </w:r>
          </w:p>
        </w:tc>
      </w:tr>
      <w:tr w:rsidR="006A2FB9" w:rsidRPr="006A2FB9" w:rsidTr="006A2FB9">
        <w:trPr>
          <w:trHeight w:val="330"/>
        </w:trPr>
        <w:tc>
          <w:tcPr>
            <w:tcW w:w="2800" w:type="dxa"/>
            <w:tcBorders>
              <w:top w:val="nil"/>
              <w:left w:val="nil"/>
              <w:bottom w:val="nil"/>
              <w:right w:val="nil"/>
            </w:tcBorders>
            <w:shd w:val="clear" w:color="auto" w:fill="auto"/>
            <w:noWrap/>
            <w:vAlign w:val="bottom"/>
            <w:hideMark/>
          </w:tcPr>
          <w:p w:rsidR="006A2FB9" w:rsidRPr="006A2FB9" w:rsidRDefault="006A2FB9" w:rsidP="006A2FB9">
            <w:pPr>
              <w:spacing w:after="0" w:line="240" w:lineRule="auto"/>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hideMark/>
          </w:tcPr>
          <w:p w:rsidR="006A2FB9" w:rsidRPr="006A2FB9" w:rsidRDefault="006A2FB9" w:rsidP="006A2FB9">
            <w:pPr>
              <w:spacing w:after="0" w:line="240" w:lineRule="auto"/>
              <w:rPr>
                <w:rFonts w:ascii="Times New Roman" w:eastAsia="Times New Roman" w:hAnsi="Times New Roman" w:cs="Times New Roman"/>
                <w:color w:val="000000"/>
              </w:rPr>
            </w:pPr>
          </w:p>
        </w:tc>
        <w:tc>
          <w:tcPr>
            <w:tcW w:w="1710" w:type="dxa"/>
            <w:tcBorders>
              <w:top w:val="nil"/>
              <w:left w:val="nil"/>
              <w:bottom w:val="nil"/>
              <w:right w:val="nil"/>
            </w:tcBorders>
            <w:shd w:val="clear" w:color="auto" w:fill="auto"/>
            <w:noWrap/>
            <w:vAlign w:val="bottom"/>
            <w:hideMark/>
          </w:tcPr>
          <w:p w:rsidR="006A2FB9" w:rsidRPr="006A2FB9" w:rsidRDefault="006A2FB9" w:rsidP="006A2FB9">
            <w:pPr>
              <w:spacing w:after="0" w:line="240" w:lineRule="auto"/>
              <w:jc w:val="center"/>
              <w:rPr>
                <w:rFonts w:ascii="Times New Roman" w:eastAsia="Times New Roman" w:hAnsi="Times New Roman" w:cs="Times New Roman"/>
                <w:color w:val="000000"/>
              </w:rPr>
            </w:pPr>
          </w:p>
        </w:tc>
        <w:tc>
          <w:tcPr>
            <w:tcW w:w="3510" w:type="dxa"/>
            <w:tcBorders>
              <w:top w:val="nil"/>
              <w:left w:val="single" w:sz="8" w:space="0" w:color="auto"/>
              <w:bottom w:val="single" w:sz="8" w:space="0" w:color="auto"/>
              <w:right w:val="single" w:sz="4" w:space="0" w:color="auto"/>
            </w:tcBorders>
            <w:shd w:val="clear" w:color="auto" w:fill="auto"/>
            <w:vAlign w:val="bottom"/>
            <w:hideMark/>
          </w:tcPr>
          <w:p w:rsidR="006A2FB9" w:rsidRPr="006A2FB9" w:rsidRDefault="006A2FB9" w:rsidP="006A2FB9">
            <w:pPr>
              <w:spacing w:after="0" w:line="240" w:lineRule="auto"/>
              <w:rPr>
                <w:rFonts w:ascii="Times New Roman" w:eastAsia="Times New Roman" w:hAnsi="Times New Roman" w:cs="Times New Roman"/>
                <w:b/>
                <w:bCs/>
                <w:color w:val="000000"/>
                <w:sz w:val="24"/>
                <w:szCs w:val="24"/>
              </w:rPr>
            </w:pPr>
            <w:r w:rsidRPr="006A2FB9">
              <w:rPr>
                <w:rFonts w:ascii="Times New Roman" w:eastAsia="Times New Roman" w:hAnsi="Times New Roman" w:cs="Times New Roman"/>
                <w:b/>
                <w:bCs/>
                <w:color w:val="000000"/>
                <w:sz w:val="24"/>
                <w:szCs w:val="24"/>
              </w:rPr>
              <w:t>УКУПНО ПЛАНИРАНО</w:t>
            </w:r>
          </w:p>
        </w:tc>
        <w:tc>
          <w:tcPr>
            <w:tcW w:w="1530" w:type="dxa"/>
            <w:tcBorders>
              <w:top w:val="nil"/>
              <w:left w:val="nil"/>
              <w:bottom w:val="single" w:sz="8" w:space="0" w:color="auto"/>
              <w:right w:val="single" w:sz="8" w:space="0" w:color="auto"/>
            </w:tcBorders>
            <w:shd w:val="clear" w:color="auto" w:fill="auto"/>
            <w:noWrap/>
            <w:vAlign w:val="bottom"/>
            <w:hideMark/>
          </w:tcPr>
          <w:p w:rsidR="006A2FB9" w:rsidRPr="006A2FB9" w:rsidRDefault="005C55CE" w:rsidP="006A2FB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val="sr-Cyrl-CS"/>
              </w:rPr>
              <w:t>5</w:t>
            </w:r>
            <w:r w:rsidR="006A2FB9" w:rsidRPr="006A2FB9">
              <w:rPr>
                <w:rFonts w:ascii="Times New Roman" w:eastAsia="Times New Roman" w:hAnsi="Times New Roman" w:cs="Times New Roman"/>
                <w:b/>
                <w:bCs/>
                <w:color w:val="000000"/>
                <w:sz w:val="24"/>
                <w:szCs w:val="24"/>
              </w:rPr>
              <w:t>00,000.00</w:t>
            </w:r>
          </w:p>
        </w:tc>
      </w:tr>
    </w:tbl>
    <w:p w:rsidR="00443CD4" w:rsidRPr="00AC3655" w:rsidRDefault="00443CD4" w:rsidP="00443CD4">
      <w:pPr>
        <w:jc w:val="center"/>
        <w:rPr>
          <w:rFonts w:ascii="Times New Roman" w:hAnsi="Times New Roman" w:cs="Times New Roman"/>
          <w:b/>
          <w:sz w:val="24"/>
          <w:szCs w:val="24"/>
          <w:u w:val="single"/>
          <w:lang w:val="sr-Cyrl-CS"/>
        </w:rPr>
      </w:pPr>
      <w:r w:rsidRPr="00AC3655">
        <w:rPr>
          <w:rFonts w:ascii="Times New Roman" w:hAnsi="Times New Roman" w:cs="Times New Roman"/>
          <w:b/>
          <w:sz w:val="24"/>
          <w:szCs w:val="24"/>
          <w:u w:val="single"/>
          <w:lang w:val="sr-Cyrl-CS"/>
        </w:rPr>
        <w:t>ИЗВЕШТАЈ О ПРИМЉЕНИМ ДОНАЦИЈАМА</w:t>
      </w:r>
    </w:p>
    <w:p w:rsidR="00443CD4" w:rsidRDefault="00443CD4" w:rsidP="00443CD4">
      <w:pPr>
        <w:ind w:firstLine="360"/>
        <w:rPr>
          <w:rFonts w:ascii="Times New Roman" w:hAnsi="Times New Roman" w:cs="Times New Roman"/>
          <w:sz w:val="24"/>
          <w:szCs w:val="24"/>
          <w:lang w:val="sr-Cyrl-CS"/>
        </w:rPr>
      </w:pPr>
      <w:r>
        <w:rPr>
          <w:rFonts w:ascii="Times New Roman" w:hAnsi="Times New Roman" w:cs="Times New Roman"/>
          <w:sz w:val="24"/>
          <w:szCs w:val="24"/>
          <w:lang w:val="sr-Cyrl-CS"/>
        </w:rPr>
        <w:t>У прв</w:t>
      </w:r>
      <w:r w:rsidR="00FC1254">
        <w:rPr>
          <w:rFonts w:ascii="Times New Roman" w:hAnsi="Times New Roman" w:cs="Times New Roman"/>
          <w:sz w:val="24"/>
          <w:szCs w:val="24"/>
          <w:lang w:val="sr-Cyrl-CS"/>
        </w:rPr>
        <w:t>их девет месеци</w:t>
      </w:r>
      <w:r>
        <w:rPr>
          <w:rFonts w:ascii="Times New Roman" w:hAnsi="Times New Roman" w:cs="Times New Roman"/>
          <w:sz w:val="24"/>
          <w:szCs w:val="24"/>
          <w:lang w:val="sr-Cyrl-CS"/>
        </w:rPr>
        <w:t xml:space="preserve"> 201</w:t>
      </w:r>
      <w:r>
        <w:rPr>
          <w:rFonts w:ascii="Times New Roman" w:hAnsi="Times New Roman" w:cs="Times New Roman"/>
          <w:sz w:val="24"/>
          <w:szCs w:val="24"/>
        </w:rPr>
        <w:t>5</w:t>
      </w:r>
      <w:r>
        <w:rPr>
          <w:rFonts w:ascii="Times New Roman" w:hAnsi="Times New Roman" w:cs="Times New Roman"/>
          <w:sz w:val="24"/>
          <w:szCs w:val="24"/>
          <w:lang w:val="sr-Cyrl-CS"/>
        </w:rPr>
        <w:t>. години на рачун Буџета Општине Владичин Хан уплаћене су следеће донације:</w:t>
      </w:r>
    </w:p>
    <w:p w:rsidR="00443CD4" w:rsidRPr="0048767D" w:rsidRDefault="00443CD4" w:rsidP="00443CD4">
      <w:pPr>
        <w:pStyle w:val="ListParagraph"/>
        <w:numPr>
          <w:ilvl w:val="0"/>
          <w:numId w:val="2"/>
        </w:numPr>
        <w:rPr>
          <w:rFonts w:ascii="Times New Roman" w:hAnsi="Times New Roman" w:cs="Times New Roman"/>
          <w:sz w:val="24"/>
          <w:szCs w:val="24"/>
          <w:lang w:val="sr-Cyrl-CS"/>
        </w:rPr>
      </w:pPr>
      <w:r>
        <w:rPr>
          <w:rFonts w:ascii="Times New Roman" w:hAnsi="Times New Roman" w:cs="Times New Roman"/>
          <w:sz w:val="24"/>
          <w:szCs w:val="24"/>
          <w:lang w:val="sr-Cyrl-CS"/>
        </w:rPr>
        <w:t>По повраћају средстава у Пројекту прекограничне сарадње „Реконструкција спортске хале и осветљење отворених спортских објеката“ у динарској противвредности од 4,662.554,57 динара</w:t>
      </w:r>
    </w:p>
    <w:p w:rsidR="0048767D" w:rsidRPr="0048767D" w:rsidRDefault="0048767D" w:rsidP="0048767D">
      <w:pPr>
        <w:ind w:left="360"/>
        <w:rPr>
          <w:rFonts w:ascii="Times New Roman" w:hAnsi="Times New Roman" w:cs="Times New Roman"/>
          <w:sz w:val="24"/>
          <w:szCs w:val="24"/>
          <w:lang w:val="sr-Cyrl-CS"/>
        </w:rPr>
      </w:pPr>
      <w:r w:rsidRPr="0048767D">
        <w:rPr>
          <w:rFonts w:ascii="Times New Roman" w:hAnsi="Times New Roman" w:cs="Times New Roman"/>
          <w:sz w:val="24"/>
          <w:szCs w:val="24"/>
          <w:lang w:val="sr-Cyrl-CS"/>
        </w:rPr>
        <w:t>Пројекат је у потпуности реализован у претходној години док је у текућој 2015ој извршена рефундација дела предфинансирања извршеног од стране Општине Владичин Хан.</w:t>
      </w:r>
    </w:p>
    <w:p w:rsidR="0048767D" w:rsidRPr="0048767D" w:rsidRDefault="0048767D" w:rsidP="00443CD4">
      <w:pPr>
        <w:pStyle w:val="ListParagraph"/>
        <w:numPr>
          <w:ilvl w:val="0"/>
          <w:numId w:val="2"/>
        </w:numPr>
        <w:rPr>
          <w:rFonts w:ascii="Times New Roman" w:hAnsi="Times New Roman" w:cs="Times New Roman"/>
          <w:sz w:val="24"/>
          <w:szCs w:val="24"/>
          <w:lang w:val="sr-Cyrl-CS"/>
        </w:rPr>
      </w:pPr>
      <w:r>
        <w:rPr>
          <w:rFonts w:ascii="Times New Roman" w:hAnsi="Times New Roman" w:cs="Times New Roman"/>
          <w:sz w:val="24"/>
          <w:szCs w:val="24"/>
          <w:lang w:val="sr-Cyrl-CS"/>
        </w:rPr>
        <w:t>За реализацију манифестације „Дани Малине“ износ од 120.000,00 динара, уплаћен је од стране донатора „</w:t>
      </w:r>
      <w:r>
        <w:rPr>
          <w:rFonts w:ascii="Times New Roman" w:hAnsi="Times New Roman" w:cs="Times New Roman"/>
          <w:sz w:val="24"/>
          <w:szCs w:val="24"/>
          <w:lang w:val="sr-Latn-CS"/>
        </w:rPr>
        <w:t>Fruit&amp;Berries“.</w:t>
      </w:r>
    </w:p>
    <w:p w:rsidR="0048767D" w:rsidRPr="0048767D" w:rsidRDefault="0048767D" w:rsidP="0048767D">
      <w:pPr>
        <w:ind w:left="360"/>
        <w:rPr>
          <w:rFonts w:ascii="Times New Roman" w:hAnsi="Times New Roman" w:cs="Times New Roman"/>
          <w:sz w:val="24"/>
          <w:szCs w:val="24"/>
          <w:lang w:val="sr-Cyrl-CS"/>
        </w:rPr>
      </w:pPr>
      <w:r>
        <w:rPr>
          <w:rFonts w:ascii="Times New Roman" w:hAnsi="Times New Roman" w:cs="Times New Roman"/>
          <w:sz w:val="24"/>
          <w:szCs w:val="24"/>
          <w:lang w:val="sr-Cyrl-CS"/>
        </w:rPr>
        <w:t>Ова манифестација реализована је подсредством Буџетског фонда за развој пољопривреде.</w:t>
      </w:r>
    </w:p>
    <w:p w:rsidR="00DC68B9" w:rsidRDefault="00DC68B9" w:rsidP="00443CD4">
      <w:pPr>
        <w:spacing w:after="0" w:line="240" w:lineRule="auto"/>
        <w:jc w:val="center"/>
        <w:rPr>
          <w:rFonts w:ascii="Times New Roman" w:hAnsi="Times New Roman" w:cs="Times New Roman"/>
          <w:b/>
          <w:sz w:val="24"/>
          <w:szCs w:val="24"/>
          <w:u w:val="single"/>
          <w:lang w:val="sr-Cyrl-CS"/>
        </w:rPr>
      </w:pPr>
    </w:p>
    <w:p w:rsidR="00DC68B9" w:rsidRDefault="00DC68B9" w:rsidP="00443CD4">
      <w:pPr>
        <w:spacing w:after="0" w:line="240" w:lineRule="auto"/>
        <w:jc w:val="center"/>
        <w:rPr>
          <w:rFonts w:ascii="Times New Roman" w:hAnsi="Times New Roman" w:cs="Times New Roman"/>
          <w:b/>
          <w:sz w:val="24"/>
          <w:szCs w:val="24"/>
          <w:u w:val="single"/>
          <w:lang w:val="sr-Cyrl-CS"/>
        </w:rPr>
      </w:pPr>
    </w:p>
    <w:p w:rsidR="00443CD4" w:rsidRPr="00067613" w:rsidRDefault="00443CD4" w:rsidP="00443CD4">
      <w:pPr>
        <w:spacing w:after="0" w:line="240" w:lineRule="auto"/>
        <w:jc w:val="center"/>
        <w:rPr>
          <w:rFonts w:ascii="Times New Roman" w:hAnsi="Times New Roman" w:cs="Times New Roman"/>
          <w:b/>
          <w:sz w:val="24"/>
          <w:szCs w:val="24"/>
          <w:u w:val="single"/>
          <w:lang w:val="sr-Cyrl-CS"/>
        </w:rPr>
      </w:pPr>
      <w:r w:rsidRPr="00067613">
        <w:rPr>
          <w:rFonts w:ascii="Times New Roman" w:hAnsi="Times New Roman" w:cs="Times New Roman"/>
          <w:b/>
          <w:sz w:val="24"/>
          <w:szCs w:val="24"/>
          <w:u w:val="single"/>
          <w:lang w:val="sr-Cyrl-CS"/>
        </w:rPr>
        <w:t>ОБЈАШЊЕЊЕ ВЕЛИКИХ ОДСТУПАЊА</w:t>
      </w:r>
    </w:p>
    <w:p w:rsidR="00443CD4" w:rsidRDefault="00443CD4" w:rsidP="00443CD4">
      <w:pPr>
        <w:spacing w:after="0" w:line="240" w:lineRule="auto"/>
        <w:jc w:val="center"/>
        <w:rPr>
          <w:rFonts w:ascii="Times New Roman" w:hAnsi="Times New Roman" w:cs="Times New Roman"/>
          <w:b/>
          <w:sz w:val="24"/>
          <w:szCs w:val="24"/>
          <w:u w:val="single"/>
          <w:lang w:val="sr-Cyrl-CS"/>
        </w:rPr>
      </w:pPr>
      <w:r w:rsidRPr="00067613">
        <w:rPr>
          <w:rFonts w:ascii="Times New Roman" w:hAnsi="Times New Roman" w:cs="Times New Roman"/>
          <w:b/>
          <w:sz w:val="24"/>
          <w:szCs w:val="24"/>
          <w:u w:val="single"/>
          <w:lang w:val="sr-Cyrl-CS"/>
        </w:rPr>
        <w:t>ИЗМЕЂУ ОДОБРЕНИХ СРЕДСТАВА И ИЗВРШЕЊА</w:t>
      </w:r>
    </w:p>
    <w:p w:rsidR="00DC68B9" w:rsidRDefault="00DC68B9" w:rsidP="00443CD4">
      <w:pPr>
        <w:spacing w:after="0" w:line="240" w:lineRule="auto"/>
        <w:jc w:val="center"/>
        <w:rPr>
          <w:rFonts w:ascii="Times New Roman" w:hAnsi="Times New Roman" w:cs="Times New Roman"/>
          <w:b/>
          <w:sz w:val="24"/>
          <w:szCs w:val="24"/>
          <w:u w:val="single"/>
          <w:lang w:val="sr-Cyrl-CS"/>
        </w:rPr>
      </w:pPr>
    </w:p>
    <w:p w:rsidR="00DC68B9" w:rsidRPr="00067613" w:rsidRDefault="00DC68B9" w:rsidP="00443CD4">
      <w:pPr>
        <w:spacing w:after="0" w:line="240" w:lineRule="auto"/>
        <w:jc w:val="center"/>
        <w:rPr>
          <w:rFonts w:ascii="Times New Roman" w:hAnsi="Times New Roman" w:cs="Times New Roman"/>
          <w:b/>
          <w:sz w:val="24"/>
          <w:szCs w:val="24"/>
          <w:u w:val="single"/>
          <w:lang w:val="sr-Cyrl-CS"/>
        </w:rPr>
      </w:pPr>
    </w:p>
    <w:p w:rsidR="00443CD4" w:rsidRPr="00067613" w:rsidRDefault="00443CD4" w:rsidP="00443CD4">
      <w:pPr>
        <w:rPr>
          <w:rFonts w:ascii="Times New Roman" w:hAnsi="Times New Roman" w:cs="Times New Roman"/>
          <w:sz w:val="24"/>
          <w:szCs w:val="24"/>
          <w:lang w:val="sr-Cyrl-CS"/>
        </w:rPr>
      </w:pPr>
      <w:r w:rsidRPr="00067613">
        <w:rPr>
          <w:rFonts w:ascii="Times New Roman" w:hAnsi="Times New Roman" w:cs="Times New Roman"/>
          <w:sz w:val="24"/>
          <w:szCs w:val="24"/>
          <w:lang w:val="sr-Latn-CS"/>
        </w:rPr>
        <w:t xml:space="preserve">I   </w:t>
      </w:r>
      <w:r w:rsidRPr="00067613">
        <w:rPr>
          <w:rFonts w:ascii="Times New Roman" w:hAnsi="Times New Roman" w:cs="Times New Roman"/>
          <w:sz w:val="24"/>
          <w:szCs w:val="24"/>
          <w:lang w:val="sr-Cyrl-CS"/>
        </w:rPr>
        <w:t>На приходној страни буџета значајнија одступања бележе се код очекиваних прихода</w:t>
      </w:r>
    </w:p>
    <w:p w:rsidR="00443CD4" w:rsidRPr="00F24FFA" w:rsidRDefault="00443CD4" w:rsidP="00443CD4">
      <w:pPr>
        <w:pStyle w:val="ListParagraph"/>
        <w:numPr>
          <w:ilvl w:val="0"/>
          <w:numId w:val="3"/>
        </w:numPr>
        <w:jc w:val="both"/>
        <w:rPr>
          <w:rFonts w:ascii="Times New Roman" w:hAnsi="Times New Roman" w:cs="Times New Roman"/>
          <w:sz w:val="24"/>
          <w:szCs w:val="24"/>
          <w:lang w:val="sr-Cyrl-CS"/>
        </w:rPr>
      </w:pPr>
      <w:r w:rsidRPr="00F24FFA">
        <w:rPr>
          <w:rFonts w:ascii="Times New Roman" w:hAnsi="Times New Roman" w:cs="Times New Roman"/>
          <w:sz w:val="24"/>
          <w:szCs w:val="24"/>
          <w:lang w:val="sr-Cyrl-CS"/>
        </w:rPr>
        <w:t xml:space="preserve">По основу донација међународних организација у корист Општина које су остварене са </w:t>
      </w:r>
      <w:r w:rsidR="00F24FFA" w:rsidRPr="00F24FFA">
        <w:rPr>
          <w:rFonts w:ascii="Times New Roman" w:hAnsi="Times New Roman" w:cs="Times New Roman"/>
          <w:sz w:val="24"/>
          <w:szCs w:val="24"/>
          <w:lang w:val="sr-Cyrl-CS"/>
        </w:rPr>
        <w:t>23</w:t>
      </w:r>
      <w:r w:rsidRPr="00F24FFA">
        <w:rPr>
          <w:rFonts w:ascii="Times New Roman" w:hAnsi="Times New Roman" w:cs="Times New Roman"/>
          <w:sz w:val="24"/>
          <w:szCs w:val="24"/>
        </w:rPr>
        <w:t>,</w:t>
      </w:r>
      <w:r w:rsidR="00F24FFA" w:rsidRPr="00F24FFA">
        <w:rPr>
          <w:rFonts w:ascii="Times New Roman" w:hAnsi="Times New Roman" w:cs="Times New Roman"/>
          <w:sz w:val="24"/>
          <w:szCs w:val="24"/>
          <w:lang w:val="sr-Cyrl-CS"/>
        </w:rPr>
        <w:t>91</w:t>
      </w:r>
      <w:r w:rsidRPr="00F24FFA">
        <w:rPr>
          <w:rFonts w:ascii="Times New Roman" w:hAnsi="Times New Roman" w:cs="Times New Roman"/>
          <w:sz w:val="24"/>
          <w:szCs w:val="24"/>
          <w:lang w:val="sr-Cyrl-CS"/>
        </w:rPr>
        <w:t>%. Овако низак проценат остварења резултат је,  у највећем делу, умањења очекиваног повраћаја средстава донатора по реализацији Пројекта „инфраструктурно опремање спортских објеката“ који је реализован у оквиру Програма Прекограничне сарадње Србија – Бугарска. Очекиван износ донације по овом основу износио је око 8,000.000,00 динара.</w:t>
      </w:r>
      <w:r w:rsidR="00F24FFA" w:rsidRPr="00F24FFA">
        <w:rPr>
          <w:rFonts w:ascii="Times New Roman" w:hAnsi="Times New Roman" w:cs="Times New Roman"/>
          <w:sz w:val="24"/>
          <w:szCs w:val="24"/>
          <w:lang w:val="sr-Cyrl-CS"/>
        </w:rPr>
        <w:t xml:space="preserve"> </w:t>
      </w:r>
      <w:r w:rsidR="00F24FFA">
        <w:rPr>
          <w:rFonts w:ascii="Times New Roman" w:hAnsi="Times New Roman" w:cs="Times New Roman"/>
          <w:sz w:val="24"/>
          <w:szCs w:val="24"/>
          <w:lang w:val="sr-Cyrl-CS"/>
        </w:rPr>
        <w:t>Мимо овог пројекта у потпуности су изостале донације капиталног карактера које су превасходно имале за циљ инфраструктурно опремање индустријске зоне и које ће се реализовати у периоду након 2015. године.</w:t>
      </w:r>
    </w:p>
    <w:p w:rsidR="00443CD4" w:rsidRPr="00F24FFA" w:rsidRDefault="00443CD4" w:rsidP="00443CD4">
      <w:pPr>
        <w:pStyle w:val="ListParagraph"/>
        <w:numPr>
          <w:ilvl w:val="0"/>
          <w:numId w:val="3"/>
        </w:numPr>
        <w:jc w:val="both"/>
        <w:rPr>
          <w:rFonts w:ascii="Times New Roman" w:hAnsi="Times New Roman" w:cs="Times New Roman"/>
          <w:sz w:val="24"/>
          <w:szCs w:val="24"/>
          <w:lang w:val="sr-Cyrl-CS"/>
        </w:rPr>
      </w:pPr>
      <w:r w:rsidRPr="00F24FFA">
        <w:rPr>
          <w:rFonts w:ascii="Times New Roman" w:hAnsi="Times New Roman" w:cs="Times New Roman"/>
          <w:sz w:val="24"/>
          <w:szCs w:val="24"/>
          <w:lang w:val="sr-Cyrl-CS"/>
        </w:rPr>
        <w:t xml:space="preserve">По основу наменских трансфера виших нивоа власти нивоу Општина који су остварени са </w:t>
      </w:r>
      <w:r w:rsidR="00F24FFA" w:rsidRPr="00F24FFA">
        <w:rPr>
          <w:rFonts w:ascii="Times New Roman" w:hAnsi="Times New Roman" w:cs="Times New Roman"/>
          <w:sz w:val="24"/>
          <w:szCs w:val="24"/>
          <w:lang w:val="sr-Cyrl-CS"/>
        </w:rPr>
        <w:t>1</w:t>
      </w:r>
      <w:r w:rsidRPr="00F24FFA">
        <w:rPr>
          <w:rFonts w:ascii="Times New Roman" w:hAnsi="Times New Roman" w:cs="Times New Roman"/>
          <w:sz w:val="24"/>
          <w:szCs w:val="24"/>
          <w:lang w:val="sr-Cyrl-CS"/>
        </w:rPr>
        <w:t>8,</w:t>
      </w:r>
      <w:r w:rsidR="00F24FFA" w:rsidRPr="00F24FFA">
        <w:rPr>
          <w:rFonts w:ascii="Times New Roman" w:hAnsi="Times New Roman" w:cs="Times New Roman"/>
          <w:sz w:val="24"/>
          <w:szCs w:val="24"/>
          <w:lang w:val="sr-Cyrl-CS"/>
        </w:rPr>
        <w:t>98</w:t>
      </w:r>
      <w:r w:rsidRPr="00F24FFA">
        <w:rPr>
          <w:rFonts w:ascii="Times New Roman" w:hAnsi="Times New Roman" w:cs="Times New Roman"/>
          <w:sz w:val="24"/>
          <w:szCs w:val="24"/>
          <w:lang w:val="sr-Cyrl-CS"/>
        </w:rPr>
        <w:t>%. Овако низак проценат остварења димачики не прати календарску годину јер се већина наменских трансфера очекује у последњем кварталу пословне године (за атарске путеве 8,000.000,00 динара, субвенционисање чланарине регионалним развојним агенцијама око 1,800.000,00 као и учешће министарстава у неколико пројеката мањег обима).</w:t>
      </w:r>
      <w:r w:rsidR="00F24FFA" w:rsidRPr="00F24FFA">
        <w:rPr>
          <w:rFonts w:ascii="Times New Roman" w:hAnsi="Times New Roman" w:cs="Times New Roman"/>
          <w:sz w:val="24"/>
          <w:szCs w:val="24"/>
          <w:lang w:val="sr-Cyrl-CS"/>
        </w:rPr>
        <w:t xml:space="preserve"> Очекивани капитални трансфери изостали су на приходној страни буџета јер је уговорена техника преноса или код непосредног корисника (као што је случај са ОШ Вук Караџић и Свети Сава) или директним преносом извођачу радова (приликом реализације пројекта Пут Џеп- Мањак).</w:t>
      </w:r>
    </w:p>
    <w:p w:rsidR="00443CD4" w:rsidRPr="00DC68B9" w:rsidRDefault="00443CD4" w:rsidP="00443CD4">
      <w:pPr>
        <w:pStyle w:val="ListParagraph"/>
        <w:numPr>
          <w:ilvl w:val="0"/>
          <w:numId w:val="3"/>
        </w:numPr>
        <w:jc w:val="both"/>
        <w:rPr>
          <w:rFonts w:ascii="Times New Roman" w:hAnsi="Times New Roman" w:cs="Times New Roman"/>
          <w:sz w:val="24"/>
          <w:szCs w:val="24"/>
          <w:lang w:val="sr-Cyrl-CS"/>
        </w:rPr>
      </w:pPr>
      <w:r w:rsidRPr="00DC68B9">
        <w:rPr>
          <w:rFonts w:ascii="Times New Roman" w:hAnsi="Times New Roman" w:cs="Times New Roman"/>
          <w:sz w:val="24"/>
          <w:szCs w:val="24"/>
          <w:lang w:val="sr-Cyrl-CS"/>
        </w:rPr>
        <w:t xml:space="preserve">По основу локалне комуналне таксе за коришћење простора на јавним површинама у пословне сврхе </w:t>
      </w:r>
      <w:r w:rsidR="00F24FFA" w:rsidRPr="00DC68B9">
        <w:rPr>
          <w:rFonts w:ascii="Times New Roman" w:hAnsi="Times New Roman" w:cs="Times New Roman"/>
          <w:sz w:val="24"/>
          <w:szCs w:val="24"/>
          <w:lang w:val="sr-Cyrl-CS"/>
        </w:rPr>
        <w:t>52</w:t>
      </w:r>
      <w:r w:rsidRPr="00DC68B9">
        <w:rPr>
          <w:rFonts w:ascii="Times New Roman" w:hAnsi="Times New Roman" w:cs="Times New Roman"/>
          <w:sz w:val="24"/>
          <w:szCs w:val="24"/>
          <w:lang w:val="sr-Cyrl-CS"/>
        </w:rPr>
        <w:t>,</w:t>
      </w:r>
      <w:r w:rsidR="00F24FFA" w:rsidRPr="00DC68B9">
        <w:rPr>
          <w:rFonts w:ascii="Times New Roman" w:hAnsi="Times New Roman" w:cs="Times New Roman"/>
          <w:sz w:val="24"/>
          <w:szCs w:val="24"/>
          <w:lang w:val="sr-Cyrl-CS"/>
        </w:rPr>
        <w:t>41</w:t>
      </w:r>
      <w:r w:rsidRPr="00DC68B9">
        <w:rPr>
          <w:rFonts w:ascii="Times New Roman" w:hAnsi="Times New Roman" w:cs="Times New Roman"/>
          <w:sz w:val="24"/>
          <w:szCs w:val="24"/>
          <w:lang w:val="sr-Cyrl-CS"/>
        </w:rPr>
        <w:t xml:space="preserve">%. Овако низак проценат остварења настао је услед </w:t>
      </w:r>
      <w:r w:rsidR="00DC68B9" w:rsidRPr="00DC68B9">
        <w:rPr>
          <w:rFonts w:ascii="Times New Roman" w:hAnsi="Times New Roman" w:cs="Times New Roman"/>
          <w:sz w:val="24"/>
          <w:szCs w:val="24"/>
          <w:lang w:val="sr-Cyrl-CS"/>
        </w:rPr>
        <w:t>застоја у измирењу</w:t>
      </w:r>
      <w:r w:rsidRPr="00DC68B9">
        <w:rPr>
          <w:rFonts w:ascii="Times New Roman" w:hAnsi="Times New Roman" w:cs="Times New Roman"/>
          <w:sz w:val="24"/>
          <w:szCs w:val="24"/>
          <w:lang w:val="sr-Cyrl-CS"/>
        </w:rPr>
        <w:t xml:space="preserve"> ове врсте локалних комуналних такси </w:t>
      </w:r>
      <w:r w:rsidR="00DC68B9" w:rsidRPr="00DC68B9">
        <w:rPr>
          <w:rFonts w:ascii="Times New Roman" w:hAnsi="Times New Roman" w:cs="Times New Roman"/>
          <w:sz w:val="24"/>
          <w:szCs w:val="24"/>
          <w:lang w:val="sr-Cyrl-CS"/>
        </w:rPr>
        <w:t>од стране највећег обвезника – ЕПС. Информације ради</w:t>
      </w:r>
      <w:r w:rsidR="005B4FAC">
        <w:rPr>
          <w:rFonts w:ascii="Times New Roman" w:hAnsi="Times New Roman" w:cs="Times New Roman"/>
          <w:sz w:val="24"/>
          <w:szCs w:val="24"/>
          <w:lang w:val="sr-Cyrl-CS"/>
        </w:rPr>
        <w:t xml:space="preserve">, </w:t>
      </w:r>
      <w:r w:rsidR="00DC68B9" w:rsidRPr="00DC68B9">
        <w:rPr>
          <w:rFonts w:ascii="Times New Roman" w:hAnsi="Times New Roman" w:cs="Times New Roman"/>
          <w:sz w:val="24"/>
          <w:szCs w:val="24"/>
          <w:lang w:val="sr-Cyrl-CS"/>
        </w:rPr>
        <w:t xml:space="preserve"> динамика плаћања у потпуности је нормализована већ у првим данима октобра месеца.</w:t>
      </w:r>
    </w:p>
    <w:p w:rsidR="00443CD4" w:rsidRDefault="00443CD4" w:rsidP="00443CD4">
      <w:pPr>
        <w:ind w:firstLine="360"/>
        <w:jc w:val="both"/>
        <w:rPr>
          <w:rFonts w:ascii="Times New Roman" w:hAnsi="Times New Roman" w:cs="Times New Roman"/>
          <w:sz w:val="24"/>
          <w:szCs w:val="24"/>
          <w:lang w:val="sr-Cyrl-CS"/>
        </w:rPr>
      </w:pPr>
      <w:r w:rsidRPr="00DC68B9">
        <w:rPr>
          <w:rFonts w:ascii="Times New Roman" w:hAnsi="Times New Roman" w:cs="Times New Roman"/>
          <w:sz w:val="24"/>
          <w:szCs w:val="24"/>
          <w:lang w:val="sr-Cyrl-CS"/>
        </w:rPr>
        <w:t>Мимо напред изложеног, значајнијих одступања, посматрано у односу на приходе који чине суштину буџета, није било.</w:t>
      </w:r>
    </w:p>
    <w:p w:rsidR="00DC68B9" w:rsidRPr="00DC68B9" w:rsidRDefault="00DC68B9" w:rsidP="00443CD4">
      <w:pPr>
        <w:ind w:firstLine="360"/>
        <w:jc w:val="both"/>
        <w:rPr>
          <w:rFonts w:ascii="Times New Roman" w:hAnsi="Times New Roman" w:cs="Times New Roman"/>
          <w:sz w:val="24"/>
          <w:szCs w:val="24"/>
          <w:lang w:val="sr-Cyrl-CS"/>
        </w:rPr>
      </w:pPr>
    </w:p>
    <w:p w:rsidR="00443CD4" w:rsidRPr="00DC68B9" w:rsidRDefault="00443CD4" w:rsidP="00443CD4">
      <w:pPr>
        <w:ind w:firstLine="360"/>
        <w:jc w:val="both"/>
        <w:rPr>
          <w:rFonts w:ascii="Times New Roman" w:hAnsi="Times New Roman" w:cs="Times New Roman"/>
          <w:sz w:val="24"/>
          <w:szCs w:val="24"/>
          <w:lang w:val="sr-Cyrl-CS"/>
        </w:rPr>
      </w:pPr>
      <w:r w:rsidRPr="00DC68B9">
        <w:rPr>
          <w:rFonts w:ascii="Times New Roman" w:hAnsi="Times New Roman" w:cs="Times New Roman"/>
          <w:sz w:val="24"/>
          <w:szCs w:val="24"/>
          <w:lang w:val="sr-Latn-CS"/>
        </w:rPr>
        <w:lastRenderedPageBreak/>
        <w:t xml:space="preserve">II   </w:t>
      </w:r>
      <w:r w:rsidRPr="00DC68B9">
        <w:rPr>
          <w:rFonts w:ascii="Times New Roman" w:hAnsi="Times New Roman" w:cs="Times New Roman"/>
          <w:sz w:val="24"/>
          <w:szCs w:val="24"/>
          <w:lang w:val="sr-Cyrl-CS"/>
        </w:rPr>
        <w:t>Извршење буџета (сервисирање обавеза по основу расхода, издатака и кредита) у потпуности је пратила динамику остварења прихода. Бележи се незнатно већи проценат реализације сталних трошкова код појединих корисника (услед трошкова електричне енергије превасходно), као и судских извршења која су настала током текуће пословне године.</w:t>
      </w:r>
    </w:p>
    <w:p w:rsidR="00443CD4" w:rsidRPr="00DC68B9" w:rsidRDefault="00443CD4" w:rsidP="00443CD4">
      <w:pPr>
        <w:spacing w:after="0"/>
        <w:ind w:firstLine="360"/>
        <w:jc w:val="both"/>
        <w:rPr>
          <w:rFonts w:ascii="Times New Roman" w:hAnsi="Times New Roman" w:cs="Times New Roman"/>
          <w:sz w:val="24"/>
          <w:szCs w:val="24"/>
          <w:lang w:val="sr-Cyrl-CS"/>
        </w:rPr>
      </w:pPr>
      <w:r w:rsidRPr="00DC68B9">
        <w:rPr>
          <w:rFonts w:ascii="Times New Roman" w:hAnsi="Times New Roman" w:cs="Times New Roman"/>
          <w:sz w:val="24"/>
          <w:szCs w:val="24"/>
          <w:lang w:val="sr-Cyrl-CS"/>
        </w:rPr>
        <w:t xml:space="preserve">Иначе,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сразмерно оствареним приходима и примањима буџета. </w:t>
      </w:r>
    </w:p>
    <w:p w:rsidR="00443CD4" w:rsidRDefault="00443CD4" w:rsidP="00443CD4">
      <w:pPr>
        <w:spacing w:after="0"/>
        <w:jc w:val="both"/>
        <w:rPr>
          <w:rFonts w:ascii="Times New Roman" w:hAnsi="Times New Roman" w:cs="Times New Roman"/>
          <w:sz w:val="24"/>
          <w:szCs w:val="24"/>
          <w:lang w:val="sr-Cyrl-CS"/>
        </w:rPr>
      </w:pPr>
      <w:r w:rsidRPr="00DC68B9">
        <w:rPr>
          <w:rFonts w:ascii="Times New Roman" w:hAnsi="Times New Roman" w:cs="Times New Roman"/>
          <w:sz w:val="24"/>
          <w:szCs w:val="24"/>
          <w:lang w:val="sr-Cyrl-CS"/>
        </w:rPr>
        <w:tab/>
        <w:t>Ако се у току године приходи и примања смање, расходи и издаци буџета извршавају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443CD4" w:rsidRDefault="00443CD4" w:rsidP="00443CD4">
      <w:pPr>
        <w:spacing w:after="0"/>
        <w:jc w:val="both"/>
        <w:rPr>
          <w:rFonts w:ascii="Times New Roman" w:hAnsi="Times New Roman" w:cs="Times New Roman"/>
          <w:sz w:val="24"/>
          <w:szCs w:val="24"/>
          <w:lang w:val="sr-Cyrl-CS"/>
        </w:rPr>
      </w:pPr>
    </w:p>
    <w:p w:rsidR="00DC68B9" w:rsidRDefault="00DC68B9" w:rsidP="00443CD4">
      <w:pPr>
        <w:spacing w:after="0"/>
        <w:jc w:val="center"/>
        <w:rPr>
          <w:rFonts w:ascii="Times New Roman" w:hAnsi="Times New Roman"/>
          <w:b/>
          <w:sz w:val="24"/>
          <w:szCs w:val="24"/>
          <w:lang w:val="sr-Cyrl-CS"/>
        </w:rPr>
      </w:pPr>
    </w:p>
    <w:p w:rsidR="00443CD4" w:rsidRPr="002B7EE2" w:rsidRDefault="00443CD4" w:rsidP="00443CD4">
      <w:pPr>
        <w:spacing w:after="0"/>
        <w:jc w:val="center"/>
        <w:rPr>
          <w:rFonts w:ascii="Times New Roman" w:hAnsi="Times New Roman"/>
          <w:b/>
          <w:sz w:val="24"/>
          <w:szCs w:val="24"/>
        </w:rPr>
      </w:pPr>
      <w:r w:rsidRPr="002B7EE2">
        <w:rPr>
          <w:rFonts w:ascii="Times New Roman" w:hAnsi="Times New Roman"/>
          <w:b/>
          <w:sz w:val="24"/>
          <w:szCs w:val="24"/>
        </w:rPr>
        <w:t xml:space="preserve">ИЗВЕШТАЈ О СТАЊУ ЗАДУЖЕНОСТИ ОПШТИНЕ ВЛАДИЧИН ХАН </w:t>
      </w:r>
    </w:p>
    <w:p w:rsidR="00443CD4" w:rsidRPr="002B7EE2" w:rsidRDefault="00443CD4" w:rsidP="00443CD4">
      <w:pPr>
        <w:spacing w:after="0"/>
        <w:jc w:val="center"/>
        <w:rPr>
          <w:rFonts w:ascii="Times New Roman" w:hAnsi="Times New Roman"/>
          <w:b/>
          <w:sz w:val="24"/>
          <w:szCs w:val="24"/>
        </w:rPr>
      </w:pPr>
      <w:proofErr w:type="gramStart"/>
      <w:r w:rsidRPr="002B7EE2">
        <w:rPr>
          <w:rFonts w:ascii="Times New Roman" w:hAnsi="Times New Roman"/>
          <w:b/>
          <w:sz w:val="24"/>
          <w:szCs w:val="24"/>
        </w:rPr>
        <w:t>И ОБАВЕЗАМА ПО УЗЕТИМ КРЕДИТИМА НА ДАН 3</w:t>
      </w:r>
      <w:r>
        <w:rPr>
          <w:rFonts w:ascii="Times New Roman" w:hAnsi="Times New Roman"/>
          <w:b/>
          <w:sz w:val="24"/>
          <w:szCs w:val="24"/>
          <w:lang w:val="sr-Cyrl-CS"/>
        </w:rPr>
        <w:t>0</w:t>
      </w:r>
      <w:r w:rsidRPr="002B7EE2">
        <w:rPr>
          <w:rFonts w:ascii="Times New Roman" w:hAnsi="Times New Roman"/>
          <w:b/>
          <w:sz w:val="24"/>
          <w:szCs w:val="24"/>
        </w:rPr>
        <w:t>.</w:t>
      </w:r>
      <w:r>
        <w:rPr>
          <w:rFonts w:ascii="Times New Roman" w:hAnsi="Times New Roman"/>
          <w:b/>
          <w:sz w:val="24"/>
          <w:szCs w:val="24"/>
          <w:lang w:val="sr-Cyrl-CS"/>
        </w:rPr>
        <w:t>0</w:t>
      </w:r>
      <w:r w:rsidR="007E65CF">
        <w:rPr>
          <w:rFonts w:ascii="Times New Roman" w:hAnsi="Times New Roman"/>
          <w:b/>
          <w:sz w:val="24"/>
          <w:szCs w:val="24"/>
        </w:rPr>
        <w:t>9</w:t>
      </w:r>
      <w:r w:rsidRPr="002B7EE2">
        <w:rPr>
          <w:rFonts w:ascii="Times New Roman" w:hAnsi="Times New Roman"/>
          <w:b/>
          <w:sz w:val="24"/>
          <w:szCs w:val="24"/>
        </w:rPr>
        <w:t>.201</w:t>
      </w:r>
      <w:r>
        <w:rPr>
          <w:rFonts w:ascii="Times New Roman" w:hAnsi="Times New Roman"/>
          <w:b/>
          <w:sz w:val="24"/>
          <w:szCs w:val="24"/>
          <w:lang w:val="sr-Cyrl-CS"/>
        </w:rPr>
        <w:t>5</w:t>
      </w:r>
      <w:r w:rsidRPr="002B7EE2">
        <w:rPr>
          <w:rFonts w:ascii="Times New Roman" w:hAnsi="Times New Roman"/>
          <w:b/>
          <w:sz w:val="24"/>
          <w:szCs w:val="24"/>
        </w:rPr>
        <w:t>.</w:t>
      </w:r>
      <w:proofErr w:type="gramEnd"/>
      <w:r w:rsidRPr="002B7EE2">
        <w:rPr>
          <w:rFonts w:ascii="Times New Roman" w:hAnsi="Times New Roman"/>
          <w:b/>
          <w:sz w:val="24"/>
          <w:szCs w:val="24"/>
        </w:rPr>
        <w:t xml:space="preserve"> ГОДИНЕ</w:t>
      </w:r>
    </w:p>
    <w:p w:rsidR="00443CD4" w:rsidRDefault="00443CD4" w:rsidP="00443CD4">
      <w:pPr>
        <w:rPr>
          <w:rFonts w:ascii="Times New Roman" w:hAnsi="Times New Roman"/>
          <w:sz w:val="24"/>
          <w:szCs w:val="24"/>
        </w:rPr>
      </w:pPr>
      <w:r w:rsidRPr="002B7EE2">
        <w:rPr>
          <w:rFonts w:ascii="Times New Roman" w:hAnsi="Times New Roman"/>
          <w:sz w:val="24"/>
          <w:szCs w:val="24"/>
        </w:rPr>
        <w:tab/>
      </w:r>
    </w:p>
    <w:p w:rsidR="00443CD4" w:rsidRPr="002B7EE2" w:rsidRDefault="00443CD4" w:rsidP="00443CD4">
      <w:pPr>
        <w:rPr>
          <w:rFonts w:ascii="Times New Roman" w:hAnsi="Times New Roman"/>
          <w:sz w:val="24"/>
          <w:szCs w:val="24"/>
        </w:rPr>
      </w:pPr>
      <w:r>
        <w:rPr>
          <w:rFonts w:ascii="Times New Roman" w:hAnsi="Times New Roman"/>
          <w:sz w:val="24"/>
          <w:szCs w:val="24"/>
        </w:rPr>
        <w:t xml:space="preserve">       </w:t>
      </w:r>
      <w:proofErr w:type="gramStart"/>
      <w:r w:rsidRPr="002B7EE2">
        <w:rPr>
          <w:rFonts w:ascii="Times New Roman" w:hAnsi="Times New Roman"/>
          <w:sz w:val="24"/>
          <w:szCs w:val="24"/>
        </w:rPr>
        <w:t>У 20</w:t>
      </w:r>
      <w:r>
        <w:rPr>
          <w:rFonts w:ascii="Times New Roman" w:hAnsi="Times New Roman"/>
          <w:sz w:val="24"/>
          <w:szCs w:val="24"/>
        </w:rPr>
        <w:t>1</w:t>
      </w:r>
      <w:r>
        <w:rPr>
          <w:rFonts w:ascii="Times New Roman" w:hAnsi="Times New Roman"/>
          <w:sz w:val="24"/>
          <w:szCs w:val="24"/>
          <w:lang w:val="sr-Cyrl-CS"/>
        </w:rPr>
        <w:t>5</w:t>
      </w:r>
      <w:r w:rsidRPr="002B7EE2">
        <w:rPr>
          <w:rFonts w:ascii="Times New Roman" w:hAnsi="Times New Roman"/>
          <w:sz w:val="24"/>
          <w:szCs w:val="24"/>
        </w:rPr>
        <w:t>.</w:t>
      </w:r>
      <w:proofErr w:type="gramEnd"/>
      <w:r w:rsidRPr="002B7EE2">
        <w:rPr>
          <w:rFonts w:ascii="Times New Roman" w:hAnsi="Times New Roman"/>
          <w:sz w:val="24"/>
          <w:szCs w:val="24"/>
        </w:rPr>
        <w:t xml:space="preserve"> </w:t>
      </w:r>
      <w:proofErr w:type="gramStart"/>
      <w:r w:rsidRPr="002B7EE2">
        <w:rPr>
          <w:rFonts w:ascii="Times New Roman" w:hAnsi="Times New Roman"/>
          <w:sz w:val="24"/>
          <w:szCs w:val="24"/>
        </w:rPr>
        <w:t>години</w:t>
      </w:r>
      <w:proofErr w:type="gramEnd"/>
      <w:r w:rsidRPr="002B7EE2">
        <w:rPr>
          <w:rFonts w:ascii="Times New Roman" w:hAnsi="Times New Roman"/>
          <w:sz w:val="24"/>
          <w:szCs w:val="24"/>
        </w:rPr>
        <w:t xml:space="preserve"> </w:t>
      </w:r>
      <w:r>
        <w:rPr>
          <w:rFonts w:ascii="Times New Roman" w:hAnsi="Times New Roman"/>
          <w:sz w:val="24"/>
          <w:szCs w:val="24"/>
          <w:lang w:val="sr-Cyrl-CS"/>
        </w:rPr>
        <w:t xml:space="preserve">у периоду јануар – </w:t>
      </w:r>
      <w:r w:rsidR="00AE5B45">
        <w:rPr>
          <w:rFonts w:ascii="Times New Roman" w:hAnsi="Times New Roman"/>
          <w:sz w:val="24"/>
          <w:szCs w:val="24"/>
          <w:lang w:val="sr-Cyrl-CS"/>
        </w:rPr>
        <w:t xml:space="preserve">септембар </w:t>
      </w:r>
      <w:r>
        <w:rPr>
          <w:rFonts w:ascii="Times New Roman" w:hAnsi="Times New Roman"/>
          <w:sz w:val="24"/>
          <w:szCs w:val="24"/>
          <w:lang w:val="sr-Cyrl-CS"/>
        </w:rPr>
        <w:t xml:space="preserve"> н</w:t>
      </w:r>
      <w:r w:rsidRPr="002B7EE2">
        <w:rPr>
          <w:rFonts w:ascii="Times New Roman" w:hAnsi="Times New Roman"/>
          <w:sz w:val="24"/>
          <w:szCs w:val="24"/>
        </w:rPr>
        <w:t xml:space="preserve">а име отплате кредита и камата по основу кредита потрошено је : </w:t>
      </w:r>
    </w:p>
    <w:tbl>
      <w:tblPr>
        <w:tblW w:w="9393" w:type="dxa"/>
        <w:tblInd w:w="1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53"/>
        <w:gridCol w:w="3870"/>
        <w:gridCol w:w="1620"/>
        <w:gridCol w:w="2250"/>
      </w:tblGrid>
      <w:tr w:rsidR="00443CD4" w:rsidRPr="002B7EE2" w:rsidTr="008E784B">
        <w:tc>
          <w:tcPr>
            <w:tcW w:w="1653" w:type="dxa"/>
          </w:tcPr>
          <w:p w:rsidR="00443CD4" w:rsidRPr="002B7EE2" w:rsidRDefault="00443CD4" w:rsidP="00166051">
            <w:pPr>
              <w:jc w:val="center"/>
              <w:rPr>
                <w:rFonts w:ascii="Times New Roman" w:hAnsi="Times New Roman"/>
                <w:sz w:val="24"/>
                <w:szCs w:val="24"/>
              </w:rPr>
            </w:pPr>
            <w:r w:rsidRPr="002B7EE2">
              <w:rPr>
                <w:rFonts w:ascii="Times New Roman" w:hAnsi="Times New Roman"/>
                <w:sz w:val="24"/>
                <w:szCs w:val="24"/>
              </w:rPr>
              <w:t>Позиција</w:t>
            </w:r>
          </w:p>
        </w:tc>
        <w:tc>
          <w:tcPr>
            <w:tcW w:w="3870" w:type="dxa"/>
          </w:tcPr>
          <w:p w:rsidR="00443CD4" w:rsidRPr="002B7EE2" w:rsidRDefault="00443CD4" w:rsidP="00166051">
            <w:pPr>
              <w:jc w:val="center"/>
              <w:rPr>
                <w:rFonts w:ascii="Times New Roman" w:hAnsi="Times New Roman"/>
                <w:sz w:val="24"/>
                <w:szCs w:val="24"/>
              </w:rPr>
            </w:pPr>
            <w:r w:rsidRPr="002B7EE2">
              <w:rPr>
                <w:rFonts w:ascii="Times New Roman" w:hAnsi="Times New Roman"/>
                <w:sz w:val="24"/>
                <w:szCs w:val="24"/>
              </w:rPr>
              <w:t>Економска класификација</w:t>
            </w:r>
          </w:p>
        </w:tc>
        <w:tc>
          <w:tcPr>
            <w:tcW w:w="1620" w:type="dxa"/>
          </w:tcPr>
          <w:p w:rsidR="00443CD4" w:rsidRPr="002B7EE2" w:rsidRDefault="00443CD4" w:rsidP="00166051">
            <w:pPr>
              <w:jc w:val="center"/>
              <w:rPr>
                <w:rFonts w:ascii="Times New Roman" w:hAnsi="Times New Roman"/>
                <w:sz w:val="24"/>
                <w:szCs w:val="24"/>
              </w:rPr>
            </w:pPr>
            <w:r w:rsidRPr="002B7EE2">
              <w:rPr>
                <w:rFonts w:ascii="Times New Roman" w:hAnsi="Times New Roman"/>
                <w:sz w:val="24"/>
                <w:szCs w:val="24"/>
              </w:rPr>
              <w:t>Износ</w:t>
            </w:r>
          </w:p>
        </w:tc>
        <w:tc>
          <w:tcPr>
            <w:tcW w:w="2250" w:type="dxa"/>
          </w:tcPr>
          <w:p w:rsidR="00443CD4" w:rsidRPr="002B7EE2" w:rsidRDefault="00443CD4" w:rsidP="00166051">
            <w:pPr>
              <w:jc w:val="center"/>
              <w:rPr>
                <w:rFonts w:ascii="Times New Roman" w:hAnsi="Times New Roman"/>
                <w:sz w:val="24"/>
                <w:szCs w:val="24"/>
              </w:rPr>
            </w:pPr>
            <w:r w:rsidRPr="002B7EE2">
              <w:rPr>
                <w:rFonts w:ascii="Times New Roman" w:hAnsi="Times New Roman"/>
                <w:sz w:val="24"/>
                <w:szCs w:val="24"/>
              </w:rPr>
              <w:t>Исплатилац</w:t>
            </w:r>
          </w:p>
        </w:tc>
      </w:tr>
      <w:tr w:rsidR="00443CD4" w:rsidRPr="002B7EE2" w:rsidTr="008E784B">
        <w:tc>
          <w:tcPr>
            <w:tcW w:w="1653" w:type="dxa"/>
          </w:tcPr>
          <w:p w:rsidR="00443CD4" w:rsidRPr="00CE0C21" w:rsidRDefault="00443CD4" w:rsidP="00166051">
            <w:pPr>
              <w:jc w:val="center"/>
              <w:rPr>
                <w:rFonts w:ascii="Times New Roman" w:hAnsi="Times New Roman"/>
                <w:sz w:val="24"/>
                <w:szCs w:val="24"/>
                <w:lang w:val="sr-Cyrl-CS"/>
              </w:rPr>
            </w:pPr>
            <w:r>
              <w:rPr>
                <w:rFonts w:ascii="Times New Roman" w:hAnsi="Times New Roman"/>
                <w:sz w:val="24"/>
                <w:szCs w:val="24"/>
                <w:lang w:val="sr-Cyrl-CS"/>
              </w:rPr>
              <w:t>60</w:t>
            </w:r>
          </w:p>
        </w:tc>
        <w:tc>
          <w:tcPr>
            <w:tcW w:w="3870" w:type="dxa"/>
          </w:tcPr>
          <w:p w:rsidR="00443CD4" w:rsidRPr="00AA43FA" w:rsidRDefault="00443CD4" w:rsidP="00166051">
            <w:pPr>
              <w:rPr>
                <w:rFonts w:ascii="Times New Roman" w:hAnsi="Times New Roman"/>
                <w:sz w:val="24"/>
                <w:szCs w:val="24"/>
              </w:rPr>
            </w:pPr>
            <w:r w:rsidRPr="00AA43FA">
              <w:rPr>
                <w:rFonts w:ascii="Times New Roman" w:hAnsi="Times New Roman"/>
                <w:sz w:val="24"/>
                <w:szCs w:val="24"/>
              </w:rPr>
              <w:t>441000-отплата камате</w:t>
            </w:r>
          </w:p>
        </w:tc>
        <w:tc>
          <w:tcPr>
            <w:tcW w:w="1620" w:type="dxa"/>
          </w:tcPr>
          <w:p w:rsidR="00443CD4" w:rsidRPr="00CF0811" w:rsidRDefault="00CF0811" w:rsidP="00CF0811">
            <w:pPr>
              <w:jc w:val="right"/>
              <w:rPr>
                <w:rFonts w:ascii="Times New Roman" w:hAnsi="Times New Roman"/>
                <w:sz w:val="24"/>
                <w:szCs w:val="24"/>
              </w:rPr>
            </w:pPr>
            <w:r>
              <w:rPr>
                <w:rFonts w:ascii="Times New Roman" w:hAnsi="Times New Roman"/>
                <w:sz w:val="24"/>
                <w:szCs w:val="24"/>
              </w:rPr>
              <w:t>733</w:t>
            </w:r>
            <w:r w:rsidR="00443CD4">
              <w:rPr>
                <w:rFonts w:ascii="Times New Roman" w:hAnsi="Times New Roman"/>
                <w:sz w:val="24"/>
                <w:szCs w:val="24"/>
                <w:lang w:val="sr-Cyrl-CS"/>
              </w:rPr>
              <w:t>.</w:t>
            </w:r>
            <w:r>
              <w:rPr>
                <w:rFonts w:ascii="Times New Roman" w:hAnsi="Times New Roman"/>
                <w:sz w:val="24"/>
                <w:szCs w:val="24"/>
              </w:rPr>
              <w:t>828</w:t>
            </w:r>
            <w:r w:rsidR="00443CD4">
              <w:rPr>
                <w:rFonts w:ascii="Times New Roman" w:hAnsi="Times New Roman"/>
                <w:sz w:val="24"/>
                <w:szCs w:val="24"/>
                <w:lang w:val="sr-Cyrl-CS"/>
              </w:rPr>
              <w:t>,</w:t>
            </w:r>
            <w:r>
              <w:rPr>
                <w:rFonts w:ascii="Times New Roman" w:hAnsi="Times New Roman"/>
                <w:sz w:val="24"/>
                <w:szCs w:val="24"/>
              </w:rPr>
              <w:t>45</w:t>
            </w:r>
          </w:p>
        </w:tc>
        <w:tc>
          <w:tcPr>
            <w:tcW w:w="2250" w:type="dxa"/>
          </w:tcPr>
          <w:p w:rsidR="00443CD4" w:rsidRPr="00AA43FA" w:rsidRDefault="00443CD4" w:rsidP="00166051">
            <w:pPr>
              <w:jc w:val="center"/>
              <w:rPr>
                <w:rFonts w:ascii="Times New Roman" w:hAnsi="Times New Roman"/>
                <w:sz w:val="24"/>
                <w:szCs w:val="24"/>
                <w:lang w:val="sr-Cyrl-CS"/>
              </w:rPr>
            </w:pPr>
            <w:r w:rsidRPr="00AA43FA">
              <w:rPr>
                <w:rFonts w:ascii="Times New Roman" w:hAnsi="Times New Roman"/>
                <w:sz w:val="24"/>
                <w:szCs w:val="24"/>
              </w:rPr>
              <w:t xml:space="preserve">Општинскa </w:t>
            </w:r>
            <w:r w:rsidRPr="00AA43FA">
              <w:rPr>
                <w:rFonts w:ascii="Times New Roman" w:hAnsi="Times New Roman"/>
                <w:sz w:val="24"/>
                <w:szCs w:val="24"/>
                <w:lang w:val="sr-Cyrl-CS"/>
              </w:rPr>
              <w:t>упр.</w:t>
            </w:r>
          </w:p>
        </w:tc>
      </w:tr>
      <w:tr w:rsidR="00443CD4" w:rsidRPr="002B7EE2" w:rsidTr="008E784B">
        <w:tc>
          <w:tcPr>
            <w:tcW w:w="1653" w:type="dxa"/>
          </w:tcPr>
          <w:p w:rsidR="00443CD4" w:rsidRPr="00AA43FA" w:rsidRDefault="00443CD4" w:rsidP="00166051">
            <w:pPr>
              <w:jc w:val="center"/>
              <w:rPr>
                <w:rFonts w:ascii="Times New Roman" w:hAnsi="Times New Roman"/>
                <w:sz w:val="24"/>
                <w:szCs w:val="24"/>
              </w:rPr>
            </w:pPr>
            <w:r w:rsidRPr="00AA43FA">
              <w:rPr>
                <w:rFonts w:ascii="Times New Roman" w:hAnsi="Times New Roman"/>
                <w:sz w:val="24"/>
                <w:szCs w:val="24"/>
              </w:rPr>
              <w:t>6</w:t>
            </w:r>
            <w:r>
              <w:rPr>
                <w:rFonts w:ascii="Times New Roman" w:hAnsi="Times New Roman"/>
                <w:sz w:val="24"/>
                <w:szCs w:val="24"/>
                <w:lang w:val="sr-Cyrl-CS"/>
              </w:rPr>
              <w:t>1</w:t>
            </w:r>
          </w:p>
        </w:tc>
        <w:tc>
          <w:tcPr>
            <w:tcW w:w="3870" w:type="dxa"/>
          </w:tcPr>
          <w:p w:rsidR="00443CD4" w:rsidRPr="00AA43FA" w:rsidRDefault="00443CD4" w:rsidP="00166051">
            <w:pPr>
              <w:rPr>
                <w:rFonts w:ascii="Times New Roman" w:hAnsi="Times New Roman"/>
                <w:sz w:val="24"/>
                <w:szCs w:val="24"/>
                <w:lang w:val="sr-Cyrl-CS"/>
              </w:rPr>
            </w:pPr>
            <w:r w:rsidRPr="00AA43FA">
              <w:rPr>
                <w:rFonts w:ascii="Times New Roman" w:hAnsi="Times New Roman"/>
                <w:sz w:val="24"/>
                <w:szCs w:val="24"/>
              </w:rPr>
              <w:t>611000-</w:t>
            </w:r>
            <w:r w:rsidRPr="00AA43FA">
              <w:rPr>
                <w:rFonts w:ascii="Times New Roman" w:hAnsi="Times New Roman"/>
                <w:sz w:val="24"/>
                <w:szCs w:val="24"/>
                <w:lang w:val="sr-Cyrl-CS"/>
              </w:rPr>
              <w:t>отплата главнице кредита</w:t>
            </w:r>
          </w:p>
        </w:tc>
        <w:tc>
          <w:tcPr>
            <w:tcW w:w="1620" w:type="dxa"/>
          </w:tcPr>
          <w:p w:rsidR="00443CD4" w:rsidRPr="00AA43FA" w:rsidRDefault="00CF0811" w:rsidP="00CF0811">
            <w:pPr>
              <w:jc w:val="right"/>
              <w:rPr>
                <w:rFonts w:ascii="Times New Roman" w:hAnsi="Times New Roman"/>
                <w:sz w:val="24"/>
                <w:szCs w:val="24"/>
              </w:rPr>
            </w:pPr>
            <w:r>
              <w:rPr>
                <w:rFonts w:ascii="Times New Roman" w:hAnsi="Times New Roman"/>
                <w:sz w:val="24"/>
                <w:szCs w:val="24"/>
              </w:rPr>
              <w:t>6</w:t>
            </w:r>
            <w:r w:rsidR="00443CD4">
              <w:rPr>
                <w:rFonts w:ascii="Times New Roman" w:hAnsi="Times New Roman"/>
                <w:sz w:val="24"/>
                <w:szCs w:val="24"/>
                <w:lang w:val="sr-Cyrl-CS"/>
              </w:rPr>
              <w:t>,</w:t>
            </w:r>
            <w:r>
              <w:rPr>
                <w:rFonts w:ascii="Times New Roman" w:hAnsi="Times New Roman"/>
                <w:sz w:val="24"/>
                <w:szCs w:val="24"/>
              </w:rPr>
              <w:t>443</w:t>
            </w:r>
            <w:r w:rsidR="00443CD4">
              <w:rPr>
                <w:rFonts w:ascii="Times New Roman" w:hAnsi="Times New Roman"/>
                <w:sz w:val="24"/>
                <w:szCs w:val="24"/>
                <w:lang w:val="sr-Cyrl-CS"/>
              </w:rPr>
              <w:t>.</w:t>
            </w:r>
            <w:r>
              <w:rPr>
                <w:rFonts w:ascii="Times New Roman" w:hAnsi="Times New Roman"/>
                <w:sz w:val="24"/>
                <w:szCs w:val="24"/>
              </w:rPr>
              <w:t>959</w:t>
            </w:r>
            <w:r w:rsidR="00443CD4" w:rsidRPr="00AA43FA">
              <w:rPr>
                <w:rFonts w:ascii="Times New Roman" w:hAnsi="Times New Roman"/>
                <w:sz w:val="24"/>
                <w:szCs w:val="24"/>
              </w:rPr>
              <w:t>,</w:t>
            </w:r>
            <w:r>
              <w:rPr>
                <w:rFonts w:ascii="Times New Roman" w:hAnsi="Times New Roman"/>
                <w:sz w:val="24"/>
                <w:szCs w:val="24"/>
              </w:rPr>
              <w:t>21</w:t>
            </w:r>
          </w:p>
        </w:tc>
        <w:tc>
          <w:tcPr>
            <w:tcW w:w="2250" w:type="dxa"/>
          </w:tcPr>
          <w:p w:rsidR="00443CD4" w:rsidRPr="00AA43FA" w:rsidRDefault="00443CD4" w:rsidP="00166051">
            <w:pPr>
              <w:jc w:val="center"/>
              <w:rPr>
                <w:rFonts w:ascii="Times New Roman" w:hAnsi="Times New Roman"/>
                <w:sz w:val="24"/>
                <w:szCs w:val="24"/>
                <w:lang w:val="sr-Cyrl-CS"/>
              </w:rPr>
            </w:pPr>
            <w:r w:rsidRPr="00AA43FA">
              <w:rPr>
                <w:rFonts w:ascii="Times New Roman" w:hAnsi="Times New Roman"/>
                <w:sz w:val="24"/>
                <w:szCs w:val="24"/>
              </w:rPr>
              <w:t>Општинск</w:t>
            </w:r>
            <w:r w:rsidRPr="00AA43FA">
              <w:rPr>
                <w:rFonts w:ascii="Times New Roman" w:hAnsi="Times New Roman"/>
                <w:sz w:val="24"/>
                <w:szCs w:val="24"/>
                <w:lang w:val="sr-Cyrl-CS"/>
              </w:rPr>
              <w:t>а упр.</w:t>
            </w:r>
          </w:p>
        </w:tc>
      </w:tr>
      <w:tr w:rsidR="00443CD4" w:rsidRPr="002B7EE2" w:rsidTr="008E784B">
        <w:tc>
          <w:tcPr>
            <w:tcW w:w="1653" w:type="dxa"/>
          </w:tcPr>
          <w:p w:rsidR="00443CD4" w:rsidRPr="00CE0C21" w:rsidRDefault="00443CD4" w:rsidP="00166051">
            <w:pPr>
              <w:jc w:val="center"/>
              <w:rPr>
                <w:rFonts w:ascii="Times New Roman" w:hAnsi="Times New Roman"/>
                <w:sz w:val="24"/>
                <w:szCs w:val="24"/>
                <w:lang w:val="sr-Cyrl-CS"/>
              </w:rPr>
            </w:pPr>
            <w:r>
              <w:rPr>
                <w:rFonts w:ascii="Times New Roman" w:hAnsi="Times New Roman"/>
                <w:sz w:val="24"/>
                <w:szCs w:val="24"/>
                <w:lang w:val="sr-Cyrl-CS"/>
              </w:rPr>
              <w:t>201</w:t>
            </w:r>
          </w:p>
        </w:tc>
        <w:tc>
          <w:tcPr>
            <w:tcW w:w="3870" w:type="dxa"/>
          </w:tcPr>
          <w:p w:rsidR="00443CD4" w:rsidRPr="00AA43FA" w:rsidRDefault="00443CD4" w:rsidP="00166051">
            <w:pPr>
              <w:rPr>
                <w:rFonts w:ascii="Times New Roman" w:hAnsi="Times New Roman"/>
                <w:sz w:val="24"/>
                <w:szCs w:val="24"/>
              </w:rPr>
            </w:pPr>
            <w:r w:rsidRPr="00AA43FA">
              <w:rPr>
                <w:rFonts w:ascii="Times New Roman" w:hAnsi="Times New Roman"/>
                <w:sz w:val="24"/>
                <w:szCs w:val="24"/>
              </w:rPr>
              <w:t>441000-отплата камате</w:t>
            </w:r>
          </w:p>
        </w:tc>
        <w:tc>
          <w:tcPr>
            <w:tcW w:w="1620" w:type="dxa"/>
          </w:tcPr>
          <w:p w:rsidR="00443CD4" w:rsidRPr="00AA43FA" w:rsidRDefault="00443CD4" w:rsidP="00166051">
            <w:pPr>
              <w:jc w:val="right"/>
              <w:rPr>
                <w:rFonts w:ascii="Times New Roman" w:hAnsi="Times New Roman"/>
                <w:sz w:val="24"/>
                <w:szCs w:val="24"/>
                <w:lang w:val="sr-Cyrl-CS"/>
              </w:rPr>
            </w:pPr>
            <w:r>
              <w:rPr>
                <w:rFonts w:ascii="Times New Roman" w:hAnsi="Times New Roman"/>
                <w:sz w:val="24"/>
                <w:szCs w:val="24"/>
                <w:lang w:val="sr-Cyrl-CS"/>
              </w:rPr>
              <w:t>697.547,75</w:t>
            </w:r>
          </w:p>
        </w:tc>
        <w:tc>
          <w:tcPr>
            <w:tcW w:w="2250" w:type="dxa"/>
          </w:tcPr>
          <w:p w:rsidR="00443CD4" w:rsidRPr="00AA43FA" w:rsidRDefault="00443CD4" w:rsidP="00166051">
            <w:pPr>
              <w:jc w:val="center"/>
              <w:rPr>
                <w:rFonts w:ascii="Times New Roman" w:hAnsi="Times New Roman"/>
                <w:sz w:val="24"/>
                <w:szCs w:val="24"/>
              </w:rPr>
            </w:pPr>
            <w:r w:rsidRPr="00AA43FA">
              <w:rPr>
                <w:rFonts w:ascii="Times New Roman" w:hAnsi="Times New Roman"/>
                <w:sz w:val="24"/>
                <w:szCs w:val="24"/>
              </w:rPr>
              <w:t>ЈП „Дирекција“</w:t>
            </w:r>
          </w:p>
        </w:tc>
      </w:tr>
      <w:tr w:rsidR="00443CD4" w:rsidRPr="002B7EE2" w:rsidTr="008E784B">
        <w:tc>
          <w:tcPr>
            <w:tcW w:w="1653" w:type="dxa"/>
          </w:tcPr>
          <w:p w:rsidR="00443CD4" w:rsidRPr="00AA43FA" w:rsidRDefault="00443CD4" w:rsidP="00166051">
            <w:pPr>
              <w:jc w:val="center"/>
              <w:rPr>
                <w:rFonts w:ascii="Times New Roman" w:hAnsi="Times New Roman"/>
                <w:sz w:val="24"/>
                <w:szCs w:val="24"/>
                <w:lang w:val="sr-Cyrl-CS"/>
              </w:rPr>
            </w:pPr>
            <w:r>
              <w:rPr>
                <w:rFonts w:ascii="Times New Roman" w:hAnsi="Times New Roman"/>
                <w:sz w:val="24"/>
                <w:szCs w:val="24"/>
                <w:lang w:val="sr-Cyrl-CS"/>
              </w:rPr>
              <w:t>20</w:t>
            </w:r>
            <w:r w:rsidRPr="00AA43FA">
              <w:rPr>
                <w:rFonts w:ascii="Times New Roman" w:hAnsi="Times New Roman"/>
                <w:sz w:val="24"/>
                <w:szCs w:val="24"/>
                <w:lang w:val="sr-Cyrl-CS"/>
              </w:rPr>
              <w:t>2</w:t>
            </w:r>
          </w:p>
        </w:tc>
        <w:tc>
          <w:tcPr>
            <w:tcW w:w="3870" w:type="dxa"/>
          </w:tcPr>
          <w:p w:rsidR="00443CD4" w:rsidRPr="00AA43FA" w:rsidRDefault="00443CD4" w:rsidP="00166051">
            <w:pPr>
              <w:rPr>
                <w:rFonts w:ascii="Times New Roman" w:hAnsi="Times New Roman"/>
                <w:sz w:val="24"/>
                <w:szCs w:val="24"/>
              </w:rPr>
            </w:pPr>
            <w:r w:rsidRPr="00AA43FA">
              <w:rPr>
                <w:rFonts w:ascii="Times New Roman" w:hAnsi="Times New Roman"/>
                <w:sz w:val="24"/>
                <w:szCs w:val="24"/>
              </w:rPr>
              <w:t>611000-</w:t>
            </w:r>
            <w:r w:rsidRPr="00AA43FA">
              <w:rPr>
                <w:rFonts w:ascii="Times New Roman" w:hAnsi="Times New Roman"/>
                <w:sz w:val="24"/>
                <w:szCs w:val="24"/>
                <w:lang w:val="sr-Cyrl-CS"/>
              </w:rPr>
              <w:t>отплата главнице кредита</w:t>
            </w:r>
          </w:p>
        </w:tc>
        <w:tc>
          <w:tcPr>
            <w:tcW w:w="1620" w:type="dxa"/>
          </w:tcPr>
          <w:p w:rsidR="00443CD4" w:rsidRPr="00AA43FA" w:rsidRDefault="00443CD4" w:rsidP="00166051">
            <w:pPr>
              <w:jc w:val="right"/>
              <w:rPr>
                <w:rFonts w:ascii="Times New Roman" w:hAnsi="Times New Roman"/>
                <w:sz w:val="24"/>
                <w:szCs w:val="24"/>
              </w:rPr>
            </w:pPr>
            <w:r>
              <w:rPr>
                <w:rFonts w:ascii="Times New Roman" w:hAnsi="Times New Roman"/>
                <w:sz w:val="24"/>
                <w:szCs w:val="24"/>
                <w:lang w:val="sr-Cyrl-CS"/>
              </w:rPr>
              <w:t>3,737.800,75</w:t>
            </w:r>
          </w:p>
        </w:tc>
        <w:tc>
          <w:tcPr>
            <w:tcW w:w="2250" w:type="dxa"/>
          </w:tcPr>
          <w:p w:rsidR="00443CD4" w:rsidRPr="00AA43FA" w:rsidRDefault="00443CD4" w:rsidP="00166051">
            <w:pPr>
              <w:jc w:val="center"/>
              <w:rPr>
                <w:rFonts w:ascii="Times New Roman" w:hAnsi="Times New Roman"/>
                <w:sz w:val="24"/>
                <w:szCs w:val="24"/>
              </w:rPr>
            </w:pPr>
            <w:r w:rsidRPr="00AA43FA">
              <w:rPr>
                <w:rFonts w:ascii="Times New Roman" w:hAnsi="Times New Roman"/>
                <w:sz w:val="24"/>
                <w:szCs w:val="24"/>
              </w:rPr>
              <w:t>ЈП „Дирекција“</w:t>
            </w:r>
          </w:p>
        </w:tc>
      </w:tr>
      <w:tr w:rsidR="00443CD4" w:rsidRPr="002B7EE2" w:rsidTr="008E784B">
        <w:tc>
          <w:tcPr>
            <w:tcW w:w="5523" w:type="dxa"/>
            <w:gridSpan w:val="2"/>
          </w:tcPr>
          <w:p w:rsidR="00443CD4" w:rsidRPr="008E784B" w:rsidRDefault="00443CD4" w:rsidP="00166051">
            <w:pPr>
              <w:rPr>
                <w:rFonts w:ascii="Times New Roman" w:hAnsi="Times New Roman"/>
                <w:b/>
                <w:lang w:val="sr-Cyrl-CS"/>
              </w:rPr>
            </w:pPr>
            <w:r w:rsidRPr="008E784B">
              <w:rPr>
                <w:rFonts w:ascii="Times New Roman" w:hAnsi="Times New Roman"/>
                <w:b/>
              </w:rPr>
              <w:t>УКУПНО</w:t>
            </w:r>
            <w:r w:rsidRPr="008E784B">
              <w:rPr>
                <w:rFonts w:ascii="Times New Roman" w:hAnsi="Times New Roman"/>
                <w:b/>
                <w:lang w:val="sr-Cyrl-CS"/>
              </w:rPr>
              <w:t xml:space="preserve"> ПО ОСНОВУ ПОВРАЋАЈА КРЕДИТА</w:t>
            </w:r>
          </w:p>
        </w:tc>
        <w:tc>
          <w:tcPr>
            <w:tcW w:w="1620" w:type="dxa"/>
          </w:tcPr>
          <w:p w:rsidR="00443CD4" w:rsidRPr="00CF0811" w:rsidRDefault="00CF0811" w:rsidP="00CF0811">
            <w:pPr>
              <w:jc w:val="right"/>
              <w:rPr>
                <w:rFonts w:ascii="Times New Roman" w:hAnsi="Times New Roman"/>
                <w:b/>
                <w:sz w:val="24"/>
                <w:szCs w:val="24"/>
              </w:rPr>
            </w:pPr>
            <w:r>
              <w:rPr>
                <w:rFonts w:ascii="Times New Roman" w:hAnsi="Times New Roman"/>
                <w:b/>
                <w:sz w:val="24"/>
                <w:szCs w:val="24"/>
              </w:rPr>
              <w:t>11</w:t>
            </w:r>
            <w:r w:rsidR="00443CD4">
              <w:rPr>
                <w:rFonts w:ascii="Times New Roman" w:hAnsi="Times New Roman"/>
                <w:b/>
                <w:sz w:val="24"/>
                <w:szCs w:val="24"/>
                <w:lang w:val="sr-Cyrl-CS"/>
              </w:rPr>
              <w:t>,</w:t>
            </w:r>
            <w:r>
              <w:rPr>
                <w:rFonts w:ascii="Times New Roman" w:hAnsi="Times New Roman"/>
                <w:b/>
                <w:sz w:val="24"/>
                <w:szCs w:val="24"/>
              </w:rPr>
              <w:t>613</w:t>
            </w:r>
            <w:r w:rsidR="00443CD4">
              <w:rPr>
                <w:rFonts w:ascii="Times New Roman" w:hAnsi="Times New Roman"/>
                <w:b/>
                <w:sz w:val="24"/>
                <w:szCs w:val="24"/>
                <w:lang w:val="sr-Cyrl-CS"/>
              </w:rPr>
              <w:t>.</w:t>
            </w:r>
            <w:r>
              <w:rPr>
                <w:rFonts w:ascii="Times New Roman" w:hAnsi="Times New Roman"/>
                <w:b/>
                <w:sz w:val="24"/>
                <w:szCs w:val="24"/>
              </w:rPr>
              <w:t>136</w:t>
            </w:r>
            <w:r w:rsidR="00443CD4">
              <w:rPr>
                <w:rFonts w:ascii="Times New Roman" w:hAnsi="Times New Roman"/>
                <w:b/>
                <w:sz w:val="24"/>
                <w:szCs w:val="24"/>
                <w:lang w:val="sr-Cyrl-CS"/>
              </w:rPr>
              <w:t>,</w:t>
            </w:r>
            <w:r>
              <w:rPr>
                <w:rFonts w:ascii="Times New Roman" w:hAnsi="Times New Roman"/>
                <w:b/>
                <w:sz w:val="24"/>
                <w:szCs w:val="24"/>
              </w:rPr>
              <w:t>16</w:t>
            </w:r>
          </w:p>
        </w:tc>
        <w:tc>
          <w:tcPr>
            <w:tcW w:w="2250" w:type="dxa"/>
          </w:tcPr>
          <w:p w:rsidR="00443CD4" w:rsidRPr="002B7EE2" w:rsidRDefault="00443CD4" w:rsidP="00166051">
            <w:pPr>
              <w:rPr>
                <w:rFonts w:ascii="Times New Roman" w:hAnsi="Times New Roman"/>
                <w:b/>
                <w:sz w:val="24"/>
                <w:szCs w:val="24"/>
              </w:rPr>
            </w:pPr>
          </w:p>
        </w:tc>
      </w:tr>
    </w:tbl>
    <w:p w:rsidR="00443CD4" w:rsidRDefault="00443CD4" w:rsidP="00443CD4">
      <w:pPr>
        <w:ind w:left="360"/>
        <w:jc w:val="both"/>
        <w:rPr>
          <w:rFonts w:ascii="Times New Roman" w:hAnsi="Times New Roman"/>
          <w:sz w:val="24"/>
          <w:szCs w:val="24"/>
        </w:rPr>
      </w:pPr>
      <w:r>
        <w:rPr>
          <w:rFonts w:ascii="Times New Roman" w:hAnsi="Times New Roman"/>
          <w:sz w:val="24"/>
          <w:szCs w:val="24"/>
        </w:rPr>
        <w:t xml:space="preserve">                  </w:t>
      </w:r>
    </w:p>
    <w:p w:rsidR="00443CD4" w:rsidRDefault="00443CD4" w:rsidP="00443CD4">
      <w:pPr>
        <w:ind w:left="360"/>
        <w:jc w:val="both"/>
        <w:rPr>
          <w:rFonts w:ascii="Times New Roman" w:hAnsi="Times New Roman"/>
          <w:sz w:val="24"/>
          <w:szCs w:val="24"/>
        </w:rPr>
      </w:pPr>
      <w:proofErr w:type="gramStart"/>
      <w:r w:rsidRPr="00FF6EB8">
        <w:rPr>
          <w:rFonts w:ascii="Times New Roman" w:hAnsi="Times New Roman"/>
          <w:sz w:val="24"/>
          <w:szCs w:val="24"/>
        </w:rPr>
        <w:t>На дан 3</w:t>
      </w:r>
      <w:r>
        <w:rPr>
          <w:rFonts w:ascii="Times New Roman" w:hAnsi="Times New Roman"/>
          <w:sz w:val="24"/>
          <w:szCs w:val="24"/>
          <w:lang w:val="sr-Cyrl-CS"/>
        </w:rPr>
        <w:t>0</w:t>
      </w:r>
      <w:r w:rsidRPr="00FF6EB8">
        <w:rPr>
          <w:rFonts w:ascii="Times New Roman" w:hAnsi="Times New Roman"/>
          <w:sz w:val="24"/>
          <w:szCs w:val="24"/>
        </w:rPr>
        <w:t>.</w:t>
      </w:r>
      <w:r>
        <w:rPr>
          <w:rFonts w:ascii="Times New Roman" w:hAnsi="Times New Roman"/>
          <w:sz w:val="24"/>
          <w:szCs w:val="24"/>
          <w:lang w:val="sr-Cyrl-CS"/>
        </w:rPr>
        <w:t>0</w:t>
      </w:r>
      <w:r w:rsidR="00AE5B45">
        <w:rPr>
          <w:rFonts w:ascii="Times New Roman" w:hAnsi="Times New Roman"/>
          <w:sz w:val="24"/>
          <w:szCs w:val="24"/>
          <w:lang w:val="sr-Cyrl-CS"/>
        </w:rPr>
        <w:t>9</w:t>
      </w:r>
      <w:r w:rsidRPr="00FF6EB8">
        <w:rPr>
          <w:rFonts w:ascii="Times New Roman" w:hAnsi="Times New Roman"/>
          <w:sz w:val="24"/>
          <w:szCs w:val="24"/>
        </w:rPr>
        <w:t>.201</w:t>
      </w:r>
      <w:r>
        <w:rPr>
          <w:rFonts w:ascii="Times New Roman" w:hAnsi="Times New Roman"/>
          <w:sz w:val="24"/>
          <w:szCs w:val="24"/>
          <w:lang w:val="sr-Cyrl-CS"/>
        </w:rPr>
        <w:t>5</w:t>
      </w:r>
      <w:r w:rsidRPr="00FF6EB8">
        <w:rPr>
          <w:rFonts w:ascii="Times New Roman" w:hAnsi="Times New Roman"/>
          <w:sz w:val="24"/>
          <w:szCs w:val="24"/>
        </w:rPr>
        <w:t>.</w:t>
      </w:r>
      <w:proofErr w:type="gramEnd"/>
      <w:r w:rsidRPr="00FF6EB8">
        <w:rPr>
          <w:rFonts w:ascii="Times New Roman" w:hAnsi="Times New Roman"/>
          <w:sz w:val="24"/>
          <w:szCs w:val="24"/>
        </w:rPr>
        <w:t xml:space="preserve"> </w:t>
      </w:r>
      <w:proofErr w:type="gramStart"/>
      <w:r w:rsidRPr="00FF6EB8">
        <w:rPr>
          <w:rFonts w:ascii="Times New Roman" w:hAnsi="Times New Roman"/>
          <w:sz w:val="24"/>
          <w:szCs w:val="24"/>
        </w:rPr>
        <w:t>године</w:t>
      </w:r>
      <w:proofErr w:type="gramEnd"/>
      <w:r w:rsidRPr="00FF6EB8">
        <w:rPr>
          <w:rFonts w:ascii="Times New Roman" w:hAnsi="Times New Roman"/>
          <w:sz w:val="24"/>
          <w:szCs w:val="24"/>
        </w:rPr>
        <w:t xml:space="preserve"> по узетим кредитима</w:t>
      </w:r>
      <w:r>
        <w:rPr>
          <w:rFonts w:ascii="Times New Roman" w:hAnsi="Times New Roman"/>
          <w:sz w:val="24"/>
          <w:szCs w:val="24"/>
        </w:rPr>
        <w:t>,</w:t>
      </w:r>
      <w:r w:rsidRPr="00FF6EB8">
        <w:rPr>
          <w:rFonts w:ascii="Times New Roman" w:hAnsi="Times New Roman"/>
          <w:sz w:val="24"/>
          <w:szCs w:val="24"/>
        </w:rPr>
        <w:t xml:space="preserve"> </w:t>
      </w:r>
      <w:r>
        <w:rPr>
          <w:rFonts w:ascii="Times New Roman" w:hAnsi="Times New Roman"/>
          <w:sz w:val="24"/>
          <w:szCs w:val="24"/>
          <w:lang w:val="sr-Cyrl-CS"/>
        </w:rPr>
        <w:t xml:space="preserve">преостају </w:t>
      </w:r>
      <w:r w:rsidRPr="00FF6EB8">
        <w:rPr>
          <w:rFonts w:ascii="Times New Roman" w:hAnsi="Times New Roman"/>
          <w:sz w:val="24"/>
          <w:szCs w:val="24"/>
        </w:rPr>
        <w:t xml:space="preserve"> следеће обавезе:</w:t>
      </w:r>
    </w:p>
    <w:tbl>
      <w:tblPr>
        <w:tblW w:w="4434" w:type="pct"/>
        <w:tblLayout w:type="fixed"/>
        <w:tblLook w:val="04A0"/>
      </w:tblPr>
      <w:tblGrid>
        <w:gridCol w:w="1002"/>
        <w:gridCol w:w="990"/>
        <w:gridCol w:w="810"/>
        <w:gridCol w:w="812"/>
        <w:gridCol w:w="766"/>
        <w:gridCol w:w="944"/>
        <w:gridCol w:w="812"/>
        <w:gridCol w:w="995"/>
        <w:gridCol w:w="806"/>
        <w:gridCol w:w="1083"/>
        <w:gridCol w:w="829"/>
      </w:tblGrid>
      <w:tr w:rsidR="000213D4" w:rsidRPr="005107C0" w:rsidTr="000213D4">
        <w:trPr>
          <w:trHeight w:val="585"/>
        </w:trPr>
        <w:tc>
          <w:tcPr>
            <w:tcW w:w="5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3D4" w:rsidRPr="005107C0" w:rsidRDefault="000213D4" w:rsidP="008D64D5">
            <w:pPr>
              <w:spacing w:after="0" w:line="240" w:lineRule="auto"/>
              <w:jc w:val="center"/>
              <w:rPr>
                <w:rFonts w:ascii="Times New Roman" w:eastAsia="Times New Roman" w:hAnsi="Times New Roman"/>
                <w:color w:val="000000"/>
              </w:rPr>
            </w:pPr>
            <w:r w:rsidRPr="005107C0">
              <w:rPr>
                <w:rFonts w:ascii="Times New Roman" w:eastAsia="Times New Roman" w:hAnsi="Times New Roman"/>
                <w:color w:val="000000"/>
              </w:rPr>
              <w:t>Година</w:t>
            </w:r>
          </w:p>
        </w:tc>
        <w:tc>
          <w:tcPr>
            <w:tcW w:w="913" w:type="pct"/>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0213D4" w:rsidRPr="005107C0" w:rsidRDefault="000213D4" w:rsidP="008D64D5">
            <w:pPr>
              <w:spacing w:after="0" w:line="240" w:lineRule="auto"/>
              <w:jc w:val="center"/>
              <w:rPr>
                <w:rFonts w:ascii="Times New Roman" w:eastAsia="Times New Roman" w:hAnsi="Times New Roman"/>
                <w:b/>
                <w:bCs/>
                <w:color w:val="000000"/>
                <w:sz w:val="20"/>
                <w:szCs w:val="20"/>
              </w:rPr>
            </w:pPr>
            <w:r w:rsidRPr="005107C0">
              <w:rPr>
                <w:rFonts w:ascii="Times New Roman" w:eastAsia="Times New Roman" w:hAnsi="Times New Roman"/>
                <w:b/>
                <w:bCs/>
                <w:color w:val="000000"/>
                <w:sz w:val="20"/>
                <w:szCs w:val="20"/>
              </w:rPr>
              <w:t>ОШ Бранко Радичевић</w:t>
            </w:r>
          </w:p>
        </w:tc>
        <w:tc>
          <w:tcPr>
            <w:tcW w:w="801" w:type="pct"/>
            <w:gridSpan w:val="2"/>
            <w:tcBorders>
              <w:top w:val="single" w:sz="8" w:space="0" w:color="auto"/>
              <w:left w:val="nil"/>
              <w:bottom w:val="nil"/>
              <w:right w:val="nil"/>
            </w:tcBorders>
            <w:shd w:val="clear" w:color="auto" w:fill="auto"/>
            <w:noWrap/>
            <w:vAlign w:val="center"/>
            <w:hideMark/>
          </w:tcPr>
          <w:p w:rsidR="000213D4" w:rsidRPr="005107C0" w:rsidRDefault="000213D4" w:rsidP="008D64D5">
            <w:pPr>
              <w:spacing w:after="0" w:line="240" w:lineRule="auto"/>
              <w:jc w:val="center"/>
              <w:rPr>
                <w:rFonts w:ascii="Times New Roman" w:eastAsia="Times New Roman" w:hAnsi="Times New Roman"/>
                <w:b/>
                <w:bCs/>
                <w:color w:val="000000"/>
                <w:sz w:val="20"/>
                <w:szCs w:val="20"/>
              </w:rPr>
            </w:pPr>
            <w:r w:rsidRPr="005107C0">
              <w:rPr>
                <w:rFonts w:ascii="Times New Roman" w:eastAsia="Times New Roman" w:hAnsi="Times New Roman"/>
                <w:b/>
                <w:bCs/>
                <w:color w:val="000000"/>
                <w:sz w:val="20"/>
                <w:szCs w:val="20"/>
              </w:rPr>
              <w:t>УСЦ Куњак</w:t>
            </w:r>
          </w:p>
        </w:tc>
        <w:tc>
          <w:tcPr>
            <w:tcW w:w="89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213D4" w:rsidRPr="005107C0" w:rsidRDefault="000213D4" w:rsidP="008D64D5">
            <w:pPr>
              <w:spacing w:after="0" w:line="240" w:lineRule="auto"/>
              <w:jc w:val="center"/>
              <w:rPr>
                <w:rFonts w:ascii="Times New Roman" w:eastAsia="Times New Roman" w:hAnsi="Times New Roman"/>
                <w:b/>
                <w:bCs/>
                <w:color w:val="000000"/>
                <w:sz w:val="20"/>
                <w:szCs w:val="20"/>
              </w:rPr>
            </w:pPr>
            <w:r w:rsidRPr="005107C0">
              <w:rPr>
                <w:rFonts w:ascii="Times New Roman" w:eastAsia="Times New Roman" w:hAnsi="Times New Roman"/>
                <w:b/>
                <w:bCs/>
                <w:color w:val="000000"/>
                <w:sz w:val="20"/>
                <w:szCs w:val="20"/>
              </w:rPr>
              <w:t>Гимназија - Техничка</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0213D4" w:rsidRPr="005107C0" w:rsidRDefault="000213D4" w:rsidP="008D64D5">
            <w:pPr>
              <w:spacing w:after="0" w:line="240" w:lineRule="auto"/>
              <w:jc w:val="center"/>
              <w:rPr>
                <w:rFonts w:ascii="Times New Roman" w:eastAsia="Times New Roman" w:hAnsi="Times New Roman"/>
                <w:b/>
                <w:bCs/>
                <w:color w:val="000000"/>
                <w:sz w:val="20"/>
                <w:szCs w:val="20"/>
              </w:rPr>
            </w:pPr>
            <w:r w:rsidRPr="005107C0">
              <w:rPr>
                <w:rFonts w:ascii="Times New Roman" w:eastAsia="Times New Roman" w:hAnsi="Times New Roman"/>
                <w:b/>
                <w:bCs/>
                <w:color w:val="000000"/>
                <w:sz w:val="20"/>
                <w:szCs w:val="20"/>
              </w:rPr>
              <w:t>Развојни 2010</w:t>
            </w:r>
          </w:p>
        </w:tc>
        <w:tc>
          <w:tcPr>
            <w:tcW w:w="971" w:type="pct"/>
            <w:gridSpan w:val="2"/>
            <w:tcBorders>
              <w:top w:val="single" w:sz="8" w:space="0" w:color="auto"/>
              <w:left w:val="nil"/>
              <w:bottom w:val="nil"/>
              <w:right w:val="single" w:sz="8" w:space="0" w:color="000000"/>
            </w:tcBorders>
            <w:shd w:val="clear" w:color="auto" w:fill="auto"/>
            <w:noWrap/>
            <w:vAlign w:val="center"/>
            <w:hideMark/>
          </w:tcPr>
          <w:p w:rsidR="000213D4" w:rsidRPr="005107C0" w:rsidRDefault="000213D4" w:rsidP="008D64D5">
            <w:pPr>
              <w:spacing w:after="0" w:line="240" w:lineRule="auto"/>
              <w:jc w:val="center"/>
              <w:rPr>
                <w:rFonts w:ascii="Times New Roman" w:eastAsia="Times New Roman" w:hAnsi="Times New Roman"/>
                <w:b/>
                <w:bCs/>
                <w:color w:val="000000"/>
                <w:sz w:val="20"/>
                <w:szCs w:val="20"/>
              </w:rPr>
            </w:pPr>
            <w:r w:rsidRPr="005107C0">
              <w:rPr>
                <w:rFonts w:ascii="Times New Roman" w:eastAsia="Times New Roman" w:hAnsi="Times New Roman"/>
                <w:b/>
                <w:bCs/>
                <w:color w:val="000000"/>
                <w:sz w:val="20"/>
                <w:szCs w:val="20"/>
              </w:rPr>
              <w:t>ЗБИРНО КРЕДИТИ</w:t>
            </w:r>
          </w:p>
        </w:tc>
      </w:tr>
      <w:tr w:rsidR="000213D4" w:rsidRPr="005107C0" w:rsidTr="000213D4">
        <w:trPr>
          <w:trHeight w:val="330"/>
        </w:trPr>
        <w:tc>
          <w:tcPr>
            <w:tcW w:w="509" w:type="pct"/>
            <w:vMerge/>
            <w:tcBorders>
              <w:top w:val="single" w:sz="4" w:space="0" w:color="auto"/>
              <w:left w:val="single" w:sz="4" w:space="0" w:color="auto"/>
              <w:bottom w:val="single" w:sz="4" w:space="0" w:color="auto"/>
              <w:right w:val="single" w:sz="4" w:space="0" w:color="auto"/>
            </w:tcBorders>
            <w:vAlign w:val="center"/>
            <w:hideMark/>
          </w:tcPr>
          <w:p w:rsidR="000213D4" w:rsidRPr="005107C0" w:rsidRDefault="000213D4" w:rsidP="008D64D5">
            <w:pPr>
              <w:spacing w:after="0" w:line="240" w:lineRule="auto"/>
              <w:jc w:val="center"/>
              <w:rPr>
                <w:rFonts w:ascii="Times New Roman" w:eastAsia="Times New Roman" w:hAnsi="Times New Roman"/>
                <w:color w:val="000000"/>
              </w:rPr>
            </w:pPr>
          </w:p>
        </w:tc>
        <w:tc>
          <w:tcPr>
            <w:tcW w:w="503" w:type="pct"/>
            <w:tcBorders>
              <w:top w:val="nil"/>
              <w:left w:val="single" w:sz="4" w:space="0" w:color="auto"/>
              <w:bottom w:val="single" w:sz="8" w:space="0" w:color="auto"/>
              <w:right w:val="nil"/>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главница</w:t>
            </w:r>
          </w:p>
        </w:tc>
        <w:tc>
          <w:tcPr>
            <w:tcW w:w="411" w:type="pct"/>
            <w:tcBorders>
              <w:top w:val="nil"/>
              <w:left w:val="single" w:sz="8" w:space="0" w:color="auto"/>
              <w:bottom w:val="single" w:sz="8" w:space="0" w:color="auto"/>
              <w:right w:val="single" w:sz="8" w:space="0" w:color="auto"/>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камата</w:t>
            </w:r>
          </w:p>
        </w:tc>
        <w:tc>
          <w:tcPr>
            <w:tcW w:w="412" w:type="pct"/>
            <w:tcBorders>
              <w:top w:val="single" w:sz="8" w:space="0" w:color="auto"/>
              <w:left w:val="nil"/>
              <w:bottom w:val="single" w:sz="8" w:space="0" w:color="auto"/>
              <w:right w:val="nil"/>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главница</w:t>
            </w:r>
          </w:p>
        </w:tc>
        <w:tc>
          <w:tcPr>
            <w:tcW w:w="38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камата</w:t>
            </w:r>
          </w:p>
        </w:tc>
        <w:tc>
          <w:tcPr>
            <w:tcW w:w="479" w:type="pct"/>
            <w:tcBorders>
              <w:top w:val="nil"/>
              <w:left w:val="nil"/>
              <w:bottom w:val="single" w:sz="8" w:space="0" w:color="auto"/>
              <w:right w:val="nil"/>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главница</w:t>
            </w:r>
          </w:p>
        </w:tc>
        <w:tc>
          <w:tcPr>
            <w:tcW w:w="412" w:type="pct"/>
            <w:tcBorders>
              <w:top w:val="nil"/>
              <w:left w:val="single" w:sz="8" w:space="0" w:color="auto"/>
              <w:bottom w:val="single" w:sz="8" w:space="0" w:color="auto"/>
              <w:right w:val="single" w:sz="8" w:space="0" w:color="auto"/>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камата</w:t>
            </w:r>
          </w:p>
        </w:tc>
        <w:tc>
          <w:tcPr>
            <w:tcW w:w="505" w:type="pct"/>
            <w:tcBorders>
              <w:top w:val="nil"/>
              <w:left w:val="nil"/>
              <w:bottom w:val="single" w:sz="8" w:space="0" w:color="auto"/>
              <w:right w:val="nil"/>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главница</w:t>
            </w:r>
          </w:p>
        </w:tc>
        <w:tc>
          <w:tcPr>
            <w:tcW w:w="409" w:type="pct"/>
            <w:tcBorders>
              <w:top w:val="nil"/>
              <w:left w:val="single" w:sz="8" w:space="0" w:color="auto"/>
              <w:bottom w:val="single" w:sz="8" w:space="0" w:color="auto"/>
              <w:right w:val="single" w:sz="8" w:space="0" w:color="auto"/>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камата</w:t>
            </w:r>
          </w:p>
        </w:tc>
        <w:tc>
          <w:tcPr>
            <w:tcW w:w="550" w:type="pct"/>
            <w:tcBorders>
              <w:top w:val="single" w:sz="8" w:space="0" w:color="auto"/>
              <w:left w:val="nil"/>
              <w:bottom w:val="single" w:sz="8" w:space="0" w:color="auto"/>
              <w:right w:val="nil"/>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главница</w:t>
            </w:r>
          </w:p>
        </w:tc>
        <w:tc>
          <w:tcPr>
            <w:tcW w:w="42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камата</w:t>
            </w:r>
          </w:p>
        </w:tc>
      </w:tr>
      <w:tr w:rsidR="000213D4" w:rsidRPr="005107C0" w:rsidTr="000213D4">
        <w:trPr>
          <w:trHeight w:val="510"/>
        </w:trPr>
        <w:tc>
          <w:tcPr>
            <w:tcW w:w="509"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13D4" w:rsidRPr="005107C0" w:rsidRDefault="000213D4" w:rsidP="008D64D5">
            <w:pPr>
              <w:spacing w:after="0" w:line="240" w:lineRule="auto"/>
              <w:jc w:val="center"/>
              <w:rPr>
                <w:rFonts w:ascii="Times New Roman" w:eastAsia="Times New Roman" w:hAnsi="Times New Roman"/>
                <w:color w:val="000000"/>
                <w:sz w:val="28"/>
                <w:szCs w:val="28"/>
              </w:rPr>
            </w:pPr>
            <w:r w:rsidRPr="005107C0">
              <w:rPr>
                <w:rFonts w:ascii="Times New Roman" w:eastAsia="Times New Roman" w:hAnsi="Times New Roman"/>
                <w:color w:val="000000"/>
                <w:sz w:val="28"/>
                <w:szCs w:val="28"/>
              </w:rPr>
              <w:t>2015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1,</w:t>
            </w:r>
            <w:r>
              <w:rPr>
                <w:rFonts w:ascii="Times New Roman" w:eastAsia="Times New Roman" w:hAnsi="Times New Roman"/>
                <w:color w:val="000000"/>
                <w:sz w:val="18"/>
                <w:szCs w:val="18"/>
              </w:rPr>
              <w:t>147.833</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1</w:t>
            </w:r>
            <w:r>
              <w:rPr>
                <w:rFonts w:ascii="Times New Roman" w:eastAsia="Times New Roman" w:hAnsi="Times New Roman"/>
                <w:color w:val="000000"/>
                <w:sz w:val="18"/>
                <w:szCs w:val="18"/>
              </w:rPr>
              <w:t>0</w:t>
            </w:r>
            <w:r w:rsidRPr="008D64D5">
              <w:rPr>
                <w:rFonts w:ascii="Times New Roman" w:eastAsia="Times New Roman" w:hAnsi="Times New Roman"/>
                <w:color w:val="000000"/>
                <w:sz w:val="18"/>
                <w:szCs w:val="18"/>
              </w:rPr>
              <w:t>7.</w:t>
            </w:r>
            <w:r>
              <w:rPr>
                <w:rFonts w:ascii="Times New Roman" w:eastAsia="Times New Roman" w:hAnsi="Times New Roman"/>
                <w:color w:val="000000"/>
                <w:sz w:val="18"/>
                <w:szCs w:val="18"/>
              </w:rPr>
              <w:t>935</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301</w:t>
            </w:r>
            <w:r w:rsidRPr="008D64D5">
              <w:rPr>
                <w:rFonts w:ascii="Times New Roman" w:eastAsia="Times New Roman" w:hAnsi="Times New Roman"/>
                <w:color w:val="000000"/>
                <w:sz w:val="18"/>
                <w:szCs w:val="18"/>
              </w:rPr>
              <w:t>.</w:t>
            </w:r>
            <w:r>
              <w:rPr>
                <w:rFonts w:ascii="Times New Roman" w:eastAsia="Times New Roman" w:hAnsi="Times New Roman"/>
                <w:color w:val="000000"/>
                <w:sz w:val="18"/>
                <w:szCs w:val="18"/>
              </w:rPr>
              <w:t>21</w:t>
            </w:r>
            <w:r w:rsidRPr="008D64D5">
              <w:rPr>
                <w:rFonts w:ascii="Times New Roman" w:eastAsia="Times New Roman" w:hAnsi="Times New Roman"/>
                <w:color w:val="000000"/>
                <w:sz w:val="18"/>
                <w:szCs w:val="18"/>
              </w:rPr>
              <w:t>7</w:t>
            </w:r>
          </w:p>
        </w:tc>
        <w:tc>
          <w:tcPr>
            <w:tcW w:w="389" w:type="pct"/>
            <w:tcBorders>
              <w:top w:val="single" w:sz="4" w:space="0" w:color="auto"/>
              <w:left w:val="nil"/>
              <w:bottom w:val="single" w:sz="4" w:space="0" w:color="auto"/>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27</w:t>
            </w:r>
            <w:r w:rsidRPr="008D64D5">
              <w:rPr>
                <w:rFonts w:ascii="Times New Roman" w:eastAsia="Times New Roman" w:hAnsi="Times New Roman"/>
                <w:color w:val="000000"/>
                <w:sz w:val="18"/>
                <w:szCs w:val="18"/>
              </w:rPr>
              <w:t>.</w:t>
            </w:r>
            <w:r>
              <w:rPr>
                <w:rFonts w:ascii="Times New Roman" w:eastAsia="Times New Roman" w:hAnsi="Times New Roman"/>
                <w:color w:val="000000"/>
                <w:sz w:val="18"/>
                <w:szCs w:val="18"/>
              </w:rPr>
              <w:t>242</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398</w:t>
            </w:r>
            <w:r w:rsidRPr="008D64D5">
              <w:rPr>
                <w:rFonts w:ascii="Times New Roman" w:eastAsia="Times New Roman" w:hAnsi="Times New Roman"/>
                <w:color w:val="000000"/>
                <w:sz w:val="18"/>
                <w:szCs w:val="18"/>
              </w:rPr>
              <w:t>.</w:t>
            </w:r>
            <w:r>
              <w:rPr>
                <w:rFonts w:ascii="Times New Roman" w:eastAsia="Times New Roman" w:hAnsi="Times New Roman"/>
                <w:color w:val="000000"/>
                <w:sz w:val="18"/>
                <w:szCs w:val="18"/>
              </w:rPr>
              <w:t>860</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43</w:t>
            </w:r>
            <w:r w:rsidRPr="008D64D5">
              <w:rPr>
                <w:rFonts w:ascii="Times New Roman" w:eastAsia="Times New Roman" w:hAnsi="Times New Roman"/>
                <w:color w:val="000000"/>
                <w:sz w:val="18"/>
                <w:szCs w:val="18"/>
              </w:rPr>
              <w:t>.</w:t>
            </w:r>
            <w:r>
              <w:rPr>
                <w:rFonts w:ascii="Times New Roman" w:eastAsia="Times New Roman" w:hAnsi="Times New Roman"/>
                <w:color w:val="000000"/>
                <w:sz w:val="18"/>
                <w:szCs w:val="18"/>
              </w:rPr>
              <w:t>870</w:t>
            </w:r>
          </w:p>
        </w:tc>
        <w:tc>
          <w:tcPr>
            <w:tcW w:w="505" w:type="pct"/>
            <w:tcBorders>
              <w:top w:val="nil"/>
              <w:left w:val="nil"/>
              <w:bottom w:val="single" w:sz="4" w:space="0" w:color="auto"/>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w:t>
            </w:r>
            <w:r w:rsidRPr="008D64D5">
              <w:rPr>
                <w:rFonts w:ascii="Times New Roman" w:eastAsia="Times New Roman" w:hAnsi="Times New Roman"/>
                <w:color w:val="000000"/>
                <w:sz w:val="18"/>
                <w:szCs w:val="18"/>
              </w:rPr>
              <w:t>,</w:t>
            </w:r>
            <w:r>
              <w:rPr>
                <w:rFonts w:ascii="Times New Roman" w:eastAsia="Times New Roman" w:hAnsi="Times New Roman"/>
                <w:color w:val="000000"/>
                <w:sz w:val="18"/>
                <w:szCs w:val="18"/>
              </w:rPr>
              <w:t>152</w:t>
            </w:r>
            <w:r w:rsidRPr="008D64D5">
              <w:rPr>
                <w:rFonts w:ascii="Times New Roman" w:eastAsia="Times New Roman" w:hAnsi="Times New Roman"/>
                <w:color w:val="000000"/>
                <w:sz w:val="18"/>
                <w:szCs w:val="18"/>
              </w:rPr>
              <w:t>.</w:t>
            </w:r>
            <w:r>
              <w:rPr>
                <w:rFonts w:ascii="Times New Roman" w:eastAsia="Times New Roman" w:hAnsi="Times New Roman"/>
                <w:color w:val="000000"/>
                <w:sz w:val="18"/>
                <w:szCs w:val="18"/>
              </w:rPr>
              <w:t>723</w:t>
            </w:r>
          </w:p>
        </w:tc>
        <w:tc>
          <w:tcPr>
            <w:tcW w:w="409" w:type="pct"/>
            <w:tcBorders>
              <w:top w:val="single" w:sz="4" w:space="0" w:color="auto"/>
              <w:left w:val="nil"/>
              <w:bottom w:val="single" w:sz="4" w:space="0" w:color="auto"/>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92</w:t>
            </w:r>
            <w:r w:rsidRPr="008D64D5">
              <w:rPr>
                <w:rFonts w:ascii="Times New Roman" w:eastAsia="Times New Roman" w:hAnsi="Times New Roman"/>
                <w:color w:val="000000"/>
                <w:sz w:val="18"/>
                <w:szCs w:val="18"/>
              </w:rPr>
              <w:t>.</w:t>
            </w:r>
            <w:r>
              <w:rPr>
                <w:rFonts w:ascii="Times New Roman" w:eastAsia="Times New Roman" w:hAnsi="Times New Roman"/>
                <w:color w:val="000000"/>
                <w:sz w:val="18"/>
                <w:szCs w:val="18"/>
              </w:rPr>
              <w:t>309</w:t>
            </w:r>
          </w:p>
        </w:tc>
        <w:tc>
          <w:tcPr>
            <w:tcW w:w="550" w:type="pct"/>
            <w:tcBorders>
              <w:top w:val="single" w:sz="4" w:space="0" w:color="auto"/>
              <w:left w:val="nil"/>
              <w:bottom w:val="single" w:sz="4" w:space="0" w:color="auto"/>
              <w:right w:val="single" w:sz="4" w:space="0" w:color="auto"/>
            </w:tcBorders>
            <w:shd w:val="clear" w:color="auto" w:fill="auto"/>
            <w:noWrap/>
            <w:vAlign w:val="center"/>
            <w:hideMark/>
          </w:tcPr>
          <w:p w:rsidR="000213D4" w:rsidRPr="008D64D5" w:rsidRDefault="004269F8"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3.000.633</w:t>
            </w:r>
          </w:p>
        </w:tc>
        <w:tc>
          <w:tcPr>
            <w:tcW w:w="421" w:type="pct"/>
            <w:tcBorders>
              <w:top w:val="nil"/>
              <w:left w:val="nil"/>
              <w:bottom w:val="single" w:sz="4" w:space="0" w:color="auto"/>
              <w:right w:val="single" w:sz="8" w:space="0" w:color="auto"/>
            </w:tcBorders>
            <w:shd w:val="clear" w:color="auto" w:fill="auto"/>
            <w:noWrap/>
            <w:vAlign w:val="center"/>
            <w:hideMark/>
          </w:tcPr>
          <w:p w:rsidR="000213D4" w:rsidRPr="008D64D5" w:rsidRDefault="004269F8"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271.356</w:t>
            </w:r>
          </w:p>
        </w:tc>
      </w:tr>
      <w:tr w:rsidR="000213D4" w:rsidRPr="005107C0" w:rsidTr="000213D4">
        <w:trPr>
          <w:trHeight w:val="555"/>
        </w:trPr>
        <w:tc>
          <w:tcPr>
            <w:tcW w:w="509" w:type="pct"/>
            <w:tcBorders>
              <w:top w:val="nil"/>
              <w:left w:val="single" w:sz="8" w:space="0" w:color="auto"/>
              <w:bottom w:val="nil"/>
              <w:right w:val="single" w:sz="4" w:space="0" w:color="auto"/>
            </w:tcBorders>
            <w:shd w:val="clear" w:color="auto" w:fill="auto"/>
            <w:noWrap/>
            <w:vAlign w:val="center"/>
            <w:hideMark/>
          </w:tcPr>
          <w:p w:rsidR="000213D4" w:rsidRPr="005107C0" w:rsidRDefault="000213D4" w:rsidP="008D64D5">
            <w:pPr>
              <w:spacing w:after="0" w:line="240" w:lineRule="auto"/>
              <w:jc w:val="center"/>
              <w:rPr>
                <w:rFonts w:ascii="Times New Roman" w:eastAsia="Times New Roman" w:hAnsi="Times New Roman"/>
                <w:color w:val="000000"/>
                <w:sz w:val="28"/>
                <w:szCs w:val="28"/>
              </w:rPr>
            </w:pPr>
            <w:r w:rsidRPr="005107C0">
              <w:rPr>
                <w:rFonts w:ascii="Times New Roman" w:eastAsia="Times New Roman" w:hAnsi="Times New Roman"/>
                <w:color w:val="000000"/>
                <w:sz w:val="28"/>
                <w:szCs w:val="28"/>
              </w:rPr>
              <w:t>2016</w:t>
            </w:r>
          </w:p>
        </w:tc>
        <w:tc>
          <w:tcPr>
            <w:tcW w:w="503" w:type="pct"/>
            <w:tcBorders>
              <w:top w:val="nil"/>
              <w:left w:val="nil"/>
              <w:bottom w:val="nil"/>
              <w:right w:val="single" w:sz="4" w:space="0" w:color="auto"/>
            </w:tcBorders>
            <w:shd w:val="clear" w:color="auto" w:fill="auto"/>
            <w:noWrap/>
            <w:vAlign w:val="center"/>
            <w:hideMark/>
          </w:tcPr>
          <w:p w:rsidR="000213D4" w:rsidRPr="008D64D5" w:rsidRDefault="000213D4" w:rsidP="008D64D5">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695,285</w:t>
            </w:r>
          </w:p>
        </w:tc>
        <w:tc>
          <w:tcPr>
            <w:tcW w:w="411" w:type="pct"/>
            <w:tcBorders>
              <w:top w:val="nil"/>
              <w:left w:val="nil"/>
              <w:bottom w:val="nil"/>
              <w:right w:val="single" w:sz="4" w:space="0" w:color="auto"/>
            </w:tcBorders>
            <w:shd w:val="clear" w:color="auto" w:fill="auto"/>
            <w:noWrap/>
            <w:vAlign w:val="center"/>
            <w:hideMark/>
          </w:tcPr>
          <w:p w:rsidR="000213D4" w:rsidRPr="008D64D5" w:rsidRDefault="000213D4" w:rsidP="008D64D5">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36,972</w:t>
            </w:r>
          </w:p>
        </w:tc>
        <w:tc>
          <w:tcPr>
            <w:tcW w:w="412" w:type="pct"/>
            <w:tcBorders>
              <w:top w:val="nil"/>
              <w:left w:val="nil"/>
              <w:bottom w:val="nil"/>
              <w:right w:val="single" w:sz="4" w:space="0" w:color="auto"/>
            </w:tcBorders>
            <w:shd w:val="clear" w:color="auto" w:fill="auto"/>
            <w:noWrap/>
            <w:vAlign w:val="center"/>
            <w:hideMark/>
          </w:tcPr>
          <w:p w:rsidR="000213D4" w:rsidRPr="008D64D5" w:rsidRDefault="000213D4" w:rsidP="008D64D5">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400,112</w:t>
            </w:r>
          </w:p>
        </w:tc>
        <w:tc>
          <w:tcPr>
            <w:tcW w:w="389" w:type="pct"/>
            <w:tcBorders>
              <w:top w:val="nil"/>
              <w:left w:val="nil"/>
              <w:bottom w:val="nil"/>
              <w:right w:val="single" w:sz="4" w:space="0" w:color="auto"/>
            </w:tcBorders>
            <w:shd w:val="clear" w:color="auto" w:fill="auto"/>
            <w:noWrap/>
            <w:vAlign w:val="center"/>
            <w:hideMark/>
          </w:tcPr>
          <w:p w:rsidR="000213D4" w:rsidRPr="008D64D5" w:rsidRDefault="000213D4" w:rsidP="008D64D5">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27,401</w:t>
            </w:r>
          </w:p>
        </w:tc>
        <w:tc>
          <w:tcPr>
            <w:tcW w:w="479" w:type="pct"/>
            <w:tcBorders>
              <w:top w:val="nil"/>
              <w:left w:val="nil"/>
              <w:bottom w:val="nil"/>
              <w:right w:val="single" w:sz="4" w:space="0" w:color="auto"/>
            </w:tcBorders>
            <w:shd w:val="clear" w:color="auto" w:fill="auto"/>
            <w:noWrap/>
            <w:vAlign w:val="center"/>
            <w:hideMark/>
          </w:tcPr>
          <w:p w:rsidR="000213D4" w:rsidRPr="008D64D5" w:rsidRDefault="000213D4" w:rsidP="008D64D5">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985,808</w:t>
            </w:r>
          </w:p>
        </w:tc>
        <w:tc>
          <w:tcPr>
            <w:tcW w:w="412" w:type="pct"/>
            <w:tcBorders>
              <w:top w:val="nil"/>
              <w:left w:val="nil"/>
              <w:bottom w:val="nil"/>
              <w:right w:val="single" w:sz="4" w:space="0" w:color="auto"/>
            </w:tcBorders>
            <w:shd w:val="clear" w:color="auto" w:fill="auto"/>
            <w:noWrap/>
            <w:vAlign w:val="center"/>
            <w:hideMark/>
          </w:tcPr>
          <w:p w:rsidR="000213D4" w:rsidRPr="008D64D5" w:rsidRDefault="000213D4" w:rsidP="008D64D5">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67,873</w:t>
            </w:r>
          </w:p>
        </w:tc>
        <w:tc>
          <w:tcPr>
            <w:tcW w:w="505" w:type="pct"/>
            <w:tcBorders>
              <w:top w:val="nil"/>
              <w:left w:val="nil"/>
              <w:bottom w:val="single" w:sz="4" w:space="0" w:color="auto"/>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4,</w:t>
            </w:r>
            <w:r>
              <w:rPr>
                <w:rFonts w:ascii="Times New Roman" w:eastAsia="Times New Roman" w:hAnsi="Times New Roman"/>
                <w:color w:val="000000"/>
                <w:sz w:val="18"/>
                <w:szCs w:val="18"/>
              </w:rPr>
              <w:t>610</w:t>
            </w:r>
            <w:r w:rsidRPr="008D64D5">
              <w:rPr>
                <w:rFonts w:ascii="Times New Roman" w:eastAsia="Times New Roman" w:hAnsi="Times New Roman"/>
                <w:color w:val="000000"/>
                <w:sz w:val="18"/>
                <w:szCs w:val="18"/>
              </w:rPr>
              <w:t>,</w:t>
            </w:r>
            <w:r>
              <w:rPr>
                <w:rFonts w:ascii="Times New Roman" w:eastAsia="Times New Roman" w:hAnsi="Times New Roman"/>
                <w:color w:val="000000"/>
                <w:sz w:val="18"/>
                <w:szCs w:val="18"/>
              </w:rPr>
              <w:t>865</w:t>
            </w:r>
          </w:p>
        </w:tc>
        <w:tc>
          <w:tcPr>
            <w:tcW w:w="409" w:type="pct"/>
            <w:tcBorders>
              <w:top w:val="nil"/>
              <w:left w:val="nil"/>
              <w:bottom w:val="nil"/>
              <w:right w:val="single" w:sz="4" w:space="0" w:color="auto"/>
            </w:tcBorders>
            <w:shd w:val="clear" w:color="auto" w:fill="auto"/>
            <w:noWrap/>
            <w:vAlign w:val="center"/>
            <w:hideMark/>
          </w:tcPr>
          <w:p w:rsidR="000213D4" w:rsidRPr="008D64D5" w:rsidRDefault="000213D4" w:rsidP="000213D4">
            <w:pPr>
              <w:spacing w:after="0" w:line="240" w:lineRule="auto"/>
              <w:jc w:val="right"/>
              <w:rPr>
                <w:rFonts w:ascii="Times New Roman" w:eastAsia="Times New Roman" w:hAnsi="Times New Roman"/>
                <w:color w:val="000000"/>
                <w:sz w:val="18"/>
                <w:szCs w:val="18"/>
              </w:rPr>
            </w:pPr>
            <w:r w:rsidRPr="008D64D5">
              <w:rPr>
                <w:rFonts w:ascii="Times New Roman" w:eastAsia="Times New Roman" w:hAnsi="Times New Roman"/>
                <w:color w:val="000000"/>
                <w:sz w:val="18"/>
                <w:szCs w:val="18"/>
              </w:rPr>
              <w:t>1</w:t>
            </w:r>
            <w:r>
              <w:rPr>
                <w:rFonts w:ascii="Times New Roman" w:eastAsia="Times New Roman" w:hAnsi="Times New Roman"/>
                <w:color w:val="000000"/>
                <w:sz w:val="18"/>
                <w:szCs w:val="18"/>
              </w:rPr>
              <w:t>72</w:t>
            </w:r>
            <w:r w:rsidRPr="008D64D5">
              <w:rPr>
                <w:rFonts w:ascii="Times New Roman" w:eastAsia="Times New Roman" w:hAnsi="Times New Roman"/>
                <w:color w:val="000000"/>
                <w:sz w:val="18"/>
                <w:szCs w:val="18"/>
              </w:rPr>
              <w:t>,</w:t>
            </w:r>
            <w:r>
              <w:rPr>
                <w:rFonts w:ascii="Times New Roman" w:eastAsia="Times New Roman" w:hAnsi="Times New Roman"/>
                <w:color w:val="000000"/>
                <w:sz w:val="18"/>
                <w:szCs w:val="18"/>
              </w:rPr>
              <w:t>540</w:t>
            </w:r>
          </w:p>
        </w:tc>
        <w:tc>
          <w:tcPr>
            <w:tcW w:w="550" w:type="pct"/>
            <w:tcBorders>
              <w:top w:val="nil"/>
              <w:left w:val="nil"/>
              <w:bottom w:val="single" w:sz="4" w:space="0" w:color="auto"/>
              <w:right w:val="single" w:sz="4" w:space="0" w:color="auto"/>
            </w:tcBorders>
            <w:shd w:val="clear" w:color="auto" w:fill="auto"/>
            <w:noWrap/>
            <w:vAlign w:val="center"/>
            <w:hideMark/>
          </w:tcPr>
          <w:p w:rsidR="000213D4" w:rsidRPr="008D64D5" w:rsidRDefault="004269F8"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6.692.070</w:t>
            </w:r>
          </w:p>
        </w:tc>
        <w:tc>
          <w:tcPr>
            <w:tcW w:w="421" w:type="pct"/>
            <w:tcBorders>
              <w:top w:val="nil"/>
              <w:left w:val="nil"/>
              <w:bottom w:val="single" w:sz="4" w:space="0" w:color="auto"/>
              <w:right w:val="single" w:sz="8" w:space="0" w:color="auto"/>
            </w:tcBorders>
            <w:shd w:val="clear" w:color="auto" w:fill="auto"/>
            <w:noWrap/>
            <w:vAlign w:val="center"/>
            <w:hideMark/>
          </w:tcPr>
          <w:p w:rsidR="000213D4" w:rsidRPr="008D64D5" w:rsidRDefault="004269F8"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304.786</w:t>
            </w:r>
          </w:p>
        </w:tc>
      </w:tr>
      <w:tr w:rsidR="000213D4" w:rsidRPr="005107C0" w:rsidTr="000213D4">
        <w:trPr>
          <w:trHeight w:val="705"/>
        </w:trPr>
        <w:tc>
          <w:tcPr>
            <w:tcW w:w="5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13D4" w:rsidRPr="008D64D5" w:rsidRDefault="000213D4" w:rsidP="008D64D5">
            <w:pPr>
              <w:spacing w:after="0" w:line="240" w:lineRule="auto"/>
              <w:jc w:val="center"/>
              <w:rPr>
                <w:rFonts w:ascii="Times New Roman" w:eastAsia="Times New Roman" w:hAnsi="Times New Roman"/>
                <w:b/>
                <w:bCs/>
                <w:color w:val="000000"/>
                <w:sz w:val="16"/>
                <w:szCs w:val="16"/>
              </w:rPr>
            </w:pPr>
            <w:r w:rsidRPr="008D64D5">
              <w:rPr>
                <w:rFonts w:ascii="Times New Roman" w:eastAsia="Times New Roman" w:hAnsi="Times New Roman"/>
                <w:b/>
                <w:bCs/>
                <w:color w:val="000000"/>
                <w:sz w:val="16"/>
                <w:szCs w:val="16"/>
              </w:rPr>
              <w:t>УКУПНО</w:t>
            </w:r>
          </w:p>
        </w:tc>
        <w:tc>
          <w:tcPr>
            <w:tcW w:w="503" w:type="pct"/>
            <w:tcBorders>
              <w:top w:val="single" w:sz="8" w:space="0" w:color="auto"/>
              <w:left w:val="nil"/>
              <w:bottom w:val="single" w:sz="8" w:space="0" w:color="auto"/>
              <w:right w:val="single" w:sz="4" w:space="0" w:color="auto"/>
            </w:tcBorders>
            <w:shd w:val="clear" w:color="auto" w:fill="auto"/>
            <w:noWrap/>
            <w:vAlign w:val="center"/>
            <w:hideMark/>
          </w:tcPr>
          <w:p w:rsidR="000213D4" w:rsidRPr="008D64D5" w:rsidRDefault="00C504AB"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1.843.118</w:t>
            </w:r>
          </w:p>
        </w:tc>
        <w:tc>
          <w:tcPr>
            <w:tcW w:w="411" w:type="pct"/>
            <w:tcBorders>
              <w:top w:val="single" w:sz="8" w:space="0" w:color="auto"/>
              <w:left w:val="nil"/>
              <w:bottom w:val="single" w:sz="8" w:space="0" w:color="auto"/>
              <w:right w:val="single" w:sz="4" w:space="0" w:color="auto"/>
            </w:tcBorders>
            <w:shd w:val="clear" w:color="auto" w:fill="auto"/>
            <w:noWrap/>
            <w:vAlign w:val="center"/>
            <w:hideMark/>
          </w:tcPr>
          <w:p w:rsidR="000213D4" w:rsidRPr="008D64D5" w:rsidRDefault="00C504AB"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144.907</w:t>
            </w:r>
          </w:p>
        </w:tc>
        <w:tc>
          <w:tcPr>
            <w:tcW w:w="412" w:type="pct"/>
            <w:tcBorders>
              <w:top w:val="single" w:sz="8" w:space="0" w:color="auto"/>
              <w:left w:val="nil"/>
              <w:bottom w:val="single" w:sz="8" w:space="0" w:color="auto"/>
              <w:right w:val="single" w:sz="4" w:space="0" w:color="auto"/>
            </w:tcBorders>
            <w:shd w:val="clear" w:color="auto" w:fill="auto"/>
            <w:noWrap/>
            <w:vAlign w:val="center"/>
            <w:hideMark/>
          </w:tcPr>
          <w:p w:rsidR="000213D4" w:rsidRPr="008D64D5" w:rsidRDefault="00C504AB"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701.329</w:t>
            </w:r>
          </w:p>
        </w:tc>
        <w:tc>
          <w:tcPr>
            <w:tcW w:w="389" w:type="pct"/>
            <w:tcBorders>
              <w:top w:val="single" w:sz="8" w:space="0" w:color="auto"/>
              <w:left w:val="nil"/>
              <w:bottom w:val="single" w:sz="8" w:space="0" w:color="auto"/>
              <w:right w:val="single" w:sz="4" w:space="0" w:color="auto"/>
            </w:tcBorders>
            <w:shd w:val="clear" w:color="auto" w:fill="auto"/>
            <w:noWrap/>
            <w:vAlign w:val="center"/>
            <w:hideMark/>
          </w:tcPr>
          <w:p w:rsidR="000213D4" w:rsidRPr="008D64D5" w:rsidRDefault="00C504AB"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54.643</w:t>
            </w:r>
          </w:p>
        </w:tc>
        <w:tc>
          <w:tcPr>
            <w:tcW w:w="479" w:type="pct"/>
            <w:tcBorders>
              <w:top w:val="single" w:sz="8" w:space="0" w:color="auto"/>
              <w:left w:val="nil"/>
              <w:bottom w:val="single" w:sz="8" w:space="0" w:color="auto"/>
              <w:right w:val="single" w:sz="4" w:space="0" w:color="auto"/>
            </w:tcBorders>
            <w:shd w:val="clear" w:color="auto" w:fill="auto"/>
            <w:noWrap/>
            <w:vAlign w:val="center"/>
            <w:hideMark/>
          </w:tcPr>
          <w:p w:rsidR="000213D4" w:rsidRPr="008D64D5" w:rsidRDefault="00C504AB"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1.384.668</w:t>
            </w:r>
          </w:p>
        </w:tc>
        <w:tc>
          <w:tcPr>
            <w:tcW w:w="412" w:type="pct"/>
            <w:tcBorders>
              <w:top w:val="single" w:sz="8" w:space="0" w:color="auto"/>
              <w:left w:val="nil"/>
              <w:bottom w:val="single" w:sz="8" w:space="0" w:color="auto"/>
              <w:right w:val="single" w:sz="4" w:space="0" w:color="auto"/>
            </w:tcBorders>
            <w:shd w:val="clear" w:color="auto" w:fill="auto"/>
            <w:noWrap/>
            <w:vAlign w:val="center"/>
            <w:hideMark/>
          </w:tcPr>
          <w:p w:rsidR="000213D4" w:rsidRPr="008D64D5" w:rsidRDefault="004269F8"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111.743</w:t>
            </w:r>
          </w:p>
        </w:tc>
        <w:tc>
          <w:tcPr>
            <w:tcW w:w="505" w:type="pct"/>
            <w:tcBorders>
              <w:top w:val="single" w:sz="8" w:space="0" w:color="auto"/>
              <w:left w:val="nil"/>
              <w:bottom w:val="single" w:sz="8" w:space="0" w:color="auto"/>
              <w:right w:val="single" w:sz="4" w:space="0" w:color="auto"/>
            </w:tcBorders>
            <w:shd w:val="clear" w:color="auto" w:fill="auto"/>
            <w:noWrap/>
            <w:vAlign w:val="center"/>
            <w:hideMark/>
          </w:tcPr>
          <w:p w:rsidR="000213D4" w:rsidRPr="008D64D5" w:rsidRDefault="004269F8"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5.763.588</w:t>
            </w:r>
          </w:p>
        </w:tc>
        <w:tc>
          <w:tcPr>
            <w:tcW w:w="409" w:type="pct"/>
            <w:tcBorders>
              <w:top w:val="single" w:sz="8" w:space="0" w:color="auto"/>
              <w:left w:val="nil"/>
              <w:bottom w:val="single" w:sz="8" w:space="0" w:color="auto"/>
              <w:right w:val="single" w:sz="4" w:space="0" w:color="auto"/>
            </w:tcBorders>
            <w:shd w:val="clear" w:color="auto" w:fill="auto"/>
            <w:noWrap/>
            <w:vAlign w:val="center"/>
            <w:hideMark/>
          </w:tcPr>
          <w:p w:rsidR="000213D4" w:rsidRPr="008D64D5" w:rsidRDefault="004269F8" w:rsidP="008D64D5">
            <w:pPr>
              <w:spacing w:after="0" w:line="240" w:lineRule="auto"/>
              <w:jc w:val="right"/>
              <w:rPr>
                <w:rFonts w:ascii="Times New Roman" w:eastAsia="Times New Roman" w:hAnsi="Times New Roman"/>
                <w:color w:val="000000"/>
                <w:sz w:val="18"/>
                <w:szCs w:val="18"/>
              </w:rPr>
            </w:pPr>
            <w:r>
              <w:rPr>
                <w:rFonts w:ascii="Times New Roman" w:eastAsia="Times New Roman" w:hAnsi="Times New Roman"/>
                <w:color w:val="000000"/>
                <w:sz w:val="18"/>
                <w:szCs w:val="18"/>
              </w:rPr>
              <w:t>264.849</w:t>
            </w:r>
          </w:p>
        </w:tc>
        <w:tc>
          <w:tcPr>
            <w:tcW w:w="550" w:type="pct"/>
            <w:tcBorders>
              <w:top w:val="single" w:sz="8" w:space="0" w:color="auto"/>
              <w:left w:val="nil"/>
              <w:bottom w:val="single" w:sz="8" w:space="0" w:color="auto"/>
              <w:right w:val="single" w:sz="4" w:space="0" w:color="auto"/>
            </w:tcBorders>
            <w:shd w:val="clear" w:color="auto" w:fill="auto"/>
            <w:noWrap/>
            <w:vAlign w:val="center"/>
            <w:hideMark/>
          </w:tcPr>
          <w:p w:rsidR="000213D4" w:rsidRPr="008D64D5" w:rsidRDefault="004269F8" w:rsidP="008D64D5">
            <w:pPr>
              <w:spacing w:after="0" w:line="240" w:lineRule="auto"/>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9.692.703</w:t>
            </w:r>
          </w:p>
        </w:tc>
        <w:tc>
          <w:tcPr>
            <w:tcW w:w="421" w:type="pct"/>
            <w:tcBorders>
              <w:top w:val="single" w:sz="8" w:space="0" w:color="auto"/>
              <w:left w:val="nil"/>
              <w:bottom w:val="single" w:sz="8" w:space="0" w:color="auto"/>
              <w:right w:val="single" w:sz="8" w:space="0" w:color="auto"/>
            </w:tcBorders>
            <w:shd w:val="clear" w:color="auto" w:fill="auto"/>
            <w:noWrap/>
            <w:vAlign w:val="center"/>
            <w:hideMark/>
          </w:tcPr>
          <w:p w:rsidR="000213D4" w:rsidRPr="008D64D5" w:rsidRDefault="004269F8" w:rsidP="008D64D5">
            <w:pPr>
              <w:spacing w:after="0" w:line="240" w:lineRule="auto"/>
              <w:jc w:val="right"/>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576.142</w:t>
            </w:r>
          </w:p>
        </w:tc>
      </w:tr>
      <w:tr w:rsidR="000213D4" w:rsidRPr="005107C0" w:rsidTr="000213D4">
        <w:trPr>
          <w:trHeight w:val="315"/>
        </w:trPr>
        <w:tc>
          <w:tcPr>
            <w:tcW w:w="509"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503"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411"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412"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389"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479"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412"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505"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409"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550"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c>
          <w:tcPr>
            <w:tcW w:w="421" w:type="pct"/>
            <w:tcBorders>
              <w:top w:val="nil"/>
              <w:left w:val="nil"/>
              <w:bottom w:val="nil"/>
              <w:right w:val="nil"/>
            </w:tcBorders>
            <w:shd w:val="clear" w:color="auto" w:fill="auto"/>
            <w:noWrap/>
            <w:vAlign w:val="bottom"/>
            <w:hideMark/>
          </w:tcPr>
          <w:p w:rsidR="000213D4" w:rsidRPr="005107C0" w:rsidRDefault="000213D4" w:rsidP="00166051">
            <w:pPr>
              <w:spacing w:after="0" w:line="240" w:lineRule="auto"/>
              <w:rPr>
                <w:rFonts w:eastAsia="Times New Roman"/>
                <w:color w:val="000000"/>
              </w:rPr>
            </w:pPr>
          </w:p>
        </w:tc>
      </w:tr>
    </w:tbl>
    <w:p w:rsidR="00443CD4" w:rsidRDefault="00443CD4" w:rsidP="00443CD4">
      <w:pPr>
        <w:ind w:left="360"/>
        <w:jc w:val="both"/>
        <w:rPr>
          <w:rFonts w:ascii="Times New Roman" w:hAnsi="Times New Roman"/>
          <w:sz w:val="24"/>
          <w:szCs w:val="24"/>
        </w:rPr>
      </w:pPr>
    </w:p>
    <w:p w:rsidR="00443CD4" w:rsidRDefault="00443CD4" w:rsidP="00443CD4">
      <w:pPr>
        <w:ind w:left="720"/>
        <w:jc w:val="center"/>
        <w:rPr>
          <w:rFonts w:ascii="Times New Roman" w:hAnsi="Times New Roman"/>
          <w:b/>
          <w:sz w:val="24"/>
          <w:szCs w:val="24"/>
          <w:u w:val="single"/>
          <w:lang w:val="sr-Cyrl-CS"/>
        </w:rPr>
      </w:pPr>
      <w:r w:rsidRPr="00F91983">
        <w:rPr>
          <w:rFonts w:ascii="Times New Roman" w:hAnsi="Times New Roman"/>
          <w:b/>
          <w:sz w:val="24"/>
          <w:szCs w:val="24"/>
          <w:u w:val="single"/>
          <w:lang w:val="sr-Cyrl-CS"/>
        </w:rPr>
        <w:lastRenderedPageBreak/>
        <w:t>О  Б  Р  А  З  Л  О  Ж  Е  Њ  Е:</w:t>
      </w:r>
    </w:p>
    <w:p w:rsidR="00443CD4" w:rsidRDefault="00443CD4" w:rsidP="00443CD4">
      <w:pPr>
        <w:rPr>
          <w:rFonts w:ascii="Times New Roman" w:hAnsi="Times New Roman"/>
          <w:b/>
          <w:sz w:val="24"/>
          <w:szCs w:val="24"/>
          <w:lang w:val="sr-Cyrl-CS"/>
        </w:rPr>
      </w:pPr>
      <w:r>
        <w:rPr>
          <w:rFonts w:ascii="Times New Roman" w:hAnsi="Times New Roman"/>
          <w:b/>
          <w:sz w:val="24"/>
          <w:szCs w:val="24"/>
          <w:lang w:val="sr-Cyrl-CS"/>
        </w:rPr>
        <w:t>Отплате се односе на следеће кредите:</w:t>
      </w:r>
    </w:p>
    <w:p w:rsidR="00443CD4" w:rsidRPr="005D67AD" w:rsidRDefault="00443CD4" w:rsidP="00443CD4">
      <w:pPr>
        <w:pStyle w:val="ListParagraph"/>
        <w:numPr>
          <w:ilvl w:val="0"/>
          <w:numId w:val="5"/>
        </w:numPr>
        <w:rPr>
          <w:rFonts w:ascii="Times New Roman" w:hAnsi="Times New Roman"/>
          <w:sz w:val="24"/>
          <w:szCs w:val="24"/>
        </w:rPr>
      </w:pPr>
      <w:r w:rsidRPr="005D67AD">
        <w:rPr>
          <w:rFonts w:ascii="Times New Roman" w:hAnsi="Times New Roman"/>
          <w:sz w:val="24"/>
          <w:szCs w:val="24"/>
        </w:rPr>
        <w:t>За кредит</w:t>
      </w:r>
      <w:r>
        <w:rPr>
          <w:rFonts w:ascii="Times New Roman" w:hAnsi="Times New Roman"/>
          <w:sz w:val="24"/>
          <w:szCs w:val="24"/>
          <w:lang w:val="sr-Cyrl-CS"/>
        </w:rPr>
        <w:t>е</w:t>
      </w:r>
      <w:r w:rsidRPr="005D67AD">
        <w:rPr>
          <w:rFonts w:ascii="Times New Roman" w:hAnsi="Times New Roman"/>
          <w:sz w:val="24"/>
          <w:szCs w:val="24"/>
        </w:rPr>
        <w:t xml:space="preserve"> чији је исплатилац Општинско </w:t>
      </w:r>
      <w:proofErr w:type="gramStart"/>
      <w:r w:rsidRPr="005D67AD">
        <w:rPr>
          <w:rFonts w:ascii="Times New Roman" w:hAnsi="Times New Roman"/>
          <w:sz w:val="24"/>
          <w:szCs w:val="24"/>
        </w:rPr>
        <w:t xml:space="preserve">веће </w:t>
      </w:r>
      <w:r>
        <w:rPr>
          <w:rFonts w:ascii="Times New Roman" w:hAnsi="Times New Roman"/>
          <w:sz w:val="24"/>
          <w:szCs w:val="24"/>
          <w:lang w:val="sr-Cyrl-CS"/>
        </w:rPr>
        <w:t xml:space="preserve"> </w:t>
      </w:r>
      <w:r>
        <w:rPr>
          <w:rFonts w:ascii="Times New Roman" w:hAnsi="Times New Roman"/>
          <w:sz w:val="24"/>
          <w:szCs w:val="24"/>
        </w:rPr>
        <w:t>-</w:t>
      </w:r>
      <w:proofErr w:type="gramEnd"/>
      <w:r>
        <w:rPr>
          <w:rFonts w:ascii="Times New Roman" w:hAnsi="Times New Roman"/>
          <w:sz w:val="24"/>
          <w:szCs w:val="24"/>
        </w:rPr>
        <w:t xml:space="preserve"> </w:t>
      </w:r>
      <w:r w:rsidRPr="00740CB3">
        <w:rPr>
          <w:rFonts w:ascii="Times New Roman" w:hAnsi="Times New Roman"/>
          <w:b/>
          <w:sz w:val="24"/>
          <w:szCs w:val="24"/>
          <w:u w:val="single"/>
          <w:lang w:val="sr-Cyrl-CS"/>
        </w:rPr>
        <w:t>„Развојни кредит“</w:t>
      </w:r>
      <w:r w:rsidRPr="005D67AD">
        <w:rPr>
          <w:rFonts w:ascii="Times New Roman" w:hAnsi="Times New Roman"/>
          <w:sz w:val="24"/>
          <w:szCs w:val="24"/>
          <w:lang w:val="sr-Cyrl-CS"/>
        </w:rPr>
        <w:t>. Кредит је подигнут 07</w:t>
      </w:r>
      <w:r w:rsidRPr="005D67AD">
        <w:rPr>
          <w:rFonts w:ascii="Times New Roman" w:hAnsi="Times New Roman"/>
          <w:sz w:val="24"/>
          <w:szCs w:val="24"/>
        </w:rPr>
        <w:t>.</w:t>
      </w:r>
      <w:r w:rsidRPr="005D67AD">
        <w:rPr>
          <w:rFonts w:ascii="Times New Roman" w:hAnsi="Times New Roman"/>
          <w:sz w:val="24"/>
          <w:szCs w:val="24"/>
          <w:lang w:val="sr-Cyrl-CS"/>
        </w:rPr>
        <w:t>12.2010.године на период од 6 година</w:t>
      </w:r>
      <w:r>
        <w:rPr>
          <w:rFonts w:ascii="Times New Roman" w:hAnsi="Times New Roman"/>
          <w:sz w:val="24"/>
          <w:szCs w:val="24"/>
          <w:lang w:val="sr-Cyrl-CS"/>
        </w:rPr>
        <w:t xml:space="preserve"> </w:t>
      </w:r>
      <w:r w:rsidRPr="005D67AD">
        <w:rPr>
          <w:rFonts w:ascii="Times New Roman" w:hAnsi="Times New Roman"/>
          <w:sz w:val="24"/>
          <w:szCs w:val="24"/>
          <w:lang w:val="sr-Cyrl-CS"/>
        </w:rPr>
        <w:t xml:space="preserve"> </w:t>
      </w:r>
      <w:r>
        <w:rPr>
          <w:rFonts w:ascii="Times New Roman" w:hAnsi="Times New Roman"/>
          <w:sz w:val="24"/>
          <w:szCs w:val="24"/>
          <w:lang w:val="sr-Cyrl-CS"/>
        </w:rPr>
        <w:t xml:space="preserve">у </w:t>
      </w:r>
      <w:r w:rsidRPr="005D67AD">
        <w:rPr>
          <w:rFonts w:ascii="Times New Roman" w:hAnsi="Times New Roman"/>
          <w:sz w:val="24"/>
          <w:szCs w:val="24"/>
          <w:lang w:val="sr-Cyrl-CS"/>
        </w:rPr>
        <w:t>износ</w:t>
      </w:r>
      <w:r>
        <w:rPr>
          <w:rFonts w:ascii="Times New Roman" w:hAnsi="Times New Roman"/>
          <w:sz w:val="24"/>
          <w:szCs w:val="24"/>
          <w:lang w:val="sr-Cyrl-CS"/>
        </w:rPr>
        <w:t>у</w:t>
      </w:r>
      <w:r w:rsidRPr="005D67AD">
        <w:rPr>
          <w:rFonts w:ascii="Times New Roman" w:hAnsi="Times New Roman"/>
          <w:sz w:val="24"/>
          <w:szCs w:val="24"/>
          <w:lang w:val="sr-Cyrl-CS"/>
        </w:rPr>
        <w:t xml:space="preserve"> од 20,000.000,00динара од чега прва година има третман грејс периода. Каматна стопа која је за кредит уговорена износи на годишњем нивоу 5,75% + ЕУРИБОР. (У моменту уговарања износила је 6,95%).   </w:t>
      </w:r>
      <w:r w:rsidRPr="005D67AD">
        <w:rPr>
          <w:rFonts w:ascii="Times New Roman" w:hAnsi="Times New Roman"/>
          <w:sz w:val="24"/>
          <w:szCs w:val="24"/>
        </w:rPr>
        <w:t>Исплата се завршава са 07.</w:t>
      </w:r>
      <w:r w:rsidRPr="005D67AD">
        <w:rPr>
          <w:rFonts w:ascii="Times New Roman" w:hAnsi="Times New Roman"/>
          <w:sz w:val="24"/>
          <w:szCs w:val="24"/>
          <w:lang w:val="sr-Cyrl-CS"/>
        </w:rPr>
        <w:t>12.</w:t>
      </w:r>
      <w:r w:rsidRPr="005D67AD">
        <w:rPr>
          <w:rFonts w:ascii="Times New Roman" w:hAnsi="Times New Roman"/>
          <w:sz w:val="24"/>
          <w:szCs w:val="24"/>
        </w:rPr>
        <w:t>201</w:t>
      </w:r>
      <w:r w:rsidRPr="005D67AD">
        <w:rPr>
          <w:rFonts w:ascii="Times New Roman" w:hAnsi="Times New Roman"/>
          <w:sz w:val="24"/>
          <w:szCs w:val="24"/>
          <w:lang w:val="sr-Cyrl-CS"/>
        </w:rPr>
        <w:t>6</w:t>
      </w:r>
      <w:r w:rsidRPr="005D67AD">
        <w:rPr>
          <w:rFonts w:ascii="Times New Roman" w:hAnsi="Times New Roman"/>
          <w:sz w:val="24"/>
          <w:szCs w:val="24"/>
        </w:rPr>
        <w:t xml:space="preserve">. </w:t>
      </w:r>
      <w:proofErr w:type="gramStart"/>
      <w:r w:rsidRPr="005D67AD">
        <w:rPr>
          <w:rFonts w:ascii="Times New Roman" w:hAnsi="Times New Roman"/>
          <w:sz w:val="24"/>
          <w:szCs w:val="24"/>
        </w:rPr>
        <w:t>године</w:t>
      </w:r>
      <w:proofErr w:type="gramEnd"/>
      <w:r w:rsidRPr="005D67AD">
        <w:rPr>
          <w:rFonts w:ascii="Times New Roman" w:hAnsi="Times New Roman"/>
          <w:sz w:val="24"/>
          <w:szCs w:val="24"/>
        </w:rPr>
        <w:t>.</w:t>
      </w:r>
      <w:r w:rsidRPr="005D67AD">
        <w:rPr>
          <w:rFonts w:ascii="Times New Roman" w:hAnsi="Times New Roman"/>
          <w:sz w:val="24"/>
          <w:szCs w:val="24"/>
          <w:lang w:val="sr-Cyrl-CS"/>
        </w:rPr>
        <w:t xml:space="preserve"> </w:t>
      </w:r>
    </w:p>
    <w:p w:rsidR="00443CD4" w:rsidRPr="00FF6EB8" w:rsidRDefault="00443CD4" w:rsidP="00443CD4">
      <w:pPr>
        <w:pStyle w:val="ListParagraph"/>
        <w:numPr>
          <w:ilvl w:val="0"/>
          <w:numId w:val="5"/>
        </w:numPr>
        <w:jc w:val="both"/>
        <w:rPr>
          <w:rFonts w:ascii="Times New Roman" w:hAnsi="Times New Roman"/>
          <w:sz w:val="24"/>
          <w:szCs w:val="24"/>
          <w:lang w:val="sr-Cyrl-CS"/>
        </w:rPr>
      </w:pPr>
      <w:r>
        <w:rPr>
          <w:rFonts w:ascii="Times New Roman" w:hAnsi="Times New Roman"/>
          <w:sz w:val="24"/>
          <w:szCs w:val="24"/>
          <w:lang w:val="sr-Cyrl-CS"/>
        </w:rPr>
        <w:t>Мимо горе наведеног кредита са позиција Општинског већа сервисиране су и обавезе по следећим кредитима:</w:t>
      </w:r>
    </w:p>
    <w:p w:rsidR="00443CD4" w:rsidRDefault="00443CD4" w:rsidP="00443CD4">
      <w:pPr>
        <w:pStyle w:val="ListParagraph"/>
        <w:numPr>
          <w:ilvl w:val="0"/>
          <w:numId w:val="4"/>
        </w:numPr>
        <w:jc w:val="both"/>
        <w:rPr>
          <w:rFonts w:ascii="Times New Roman" w:hAnsi="Times New Roman"/>
          <w:sz w:val="24"/>
          <w:szCs w:val="24"/>
          <w:lang w:val="sr-Cyrl-CS"/>
        </w:rPr>
      </w:pPr>
      <w:r>
        <w:rPr>
          <w:rFonts w:ascii="Times New Roman" w:hAnsi="Times New Roman"/>
          <w:sz w:val="24"/>
          <w:szCs w:val="24"/>
          <w:lang w:val="sr-Cyrl-CS"/>
        </w:rPr>
        <w:t xml:space="preserve">Кредити везани за адаптацију ОШ Бранко Радичевић у Владичином Хану, </w:t>
      </w:r>
    </w:p>
    <w:p w:rsidR="00443CD4" w:rsidRDefault="00443CD4" w:rsidP="00443CD4">
      <w:pPr>
        <w:pStyle w:val="ListParagraph"/>
        <w:numPr>
          <w:ilvl w:val="0"/>
          <w:numId w:val="4"/>
        </w:numPr>
        <w:jc w:val="both"/>
        <w:rPr>
          <w:rFonts w:ascii="Times New Roman" w:hAnsi="Times New Roman"/>
          <w:sz w:val="24"/>
          <w:szCs w:val="24"/>
          <w:lang w:val="sr-Cyrl-CS"/>
        </w:rPr>
      </w:pPr>
      <w:r>
        <w:rPr>
          <w:rFonts w:ascii="Times New Roman" w:hAnsi="Times New Roman"/>
          <w:sz w:val="24"/>
          <w:szCs w:val="24"/>
          <w:lang w:val="sr-Cyrl-CS"/>
        </w:rPr>
        <w:t xml:space="preserve">доградњу мансардног крова на објекту УСЦ Куњак у Владичином Хану, као и </w:t>
      </w:r>
    </w:p>
    <w:p w:rsidR="00443CD4" w:rsidRDefault="00443CD4" w:rsidP="00443CD4">
      <w:pPr>
        <w:pStyle w:val="ListParagraph"/>
        <w:numPr>
          <w:ilvl w:val="0"/>
          <w:numId w:val="4"/>
        </w:numPr>
        <w:jc w:val="both"/>
        <w:rPr>
          <w:rFonts w:ascii="Times New Roman" w:hAnsi="Times New Roman"/>
          <w:sz w:val="24"/>
          <w:szCs w:val="24"/>
          <w:lang w:val="sr-Cyrl-CS"/>
        </w:rPr>
      </w:pPr>
      <w:r>
        <w:rPr>
          <w:rFonts w:ascii="Times New Roman" w:hAnsi="Times New Roman"/>
          <w:sz w:val="24"/>
          <w:szCs w:val="24"/>
          <w:lang w:val="sr-Cyrl-CS"/>
        </w:rPr>
        <w:t xml:space="preserve">адаптацију средњих школа у Владичином Хану </w:t>
      </w:r>
    </w:p>
    <w:p w:rsidR="00443CD4" w:rsidRPr="00740CB3" w:rsidRDefault="00443CD4" w:rsidP="00443CD4">
      <w:pPr>
        <w:ind w:left="1080"/>
        <w:jc w:val="both"/>
        <w:rPr>
          <w:rFonts w:ascii="Times New Roman" w:hAnsi="Times New Roman"/>
          <w:sz w:val="24"/>
          <w:szCs w:val="24"/>
          <w:lang w:val="sr-Cyrl-CS"/>
        </w:rPr>
      </w:pPr>
      <w:r>
        <w:rPr>
          <w:rFonts w:ascii="Times New Roman" w:hAnsi="Times New Roman"/>
          <w:sz w:val="24"/>
          <w:szCs w:val="24"/>
          <w:lang w:val="sr-Cyrl-CS"/>
        </w:rPr>
        <w:t xml:space="preserve">Горе набројани кредити </w:t>
      </w:r>
      <w:r w:rsidRPr="00740CB3">
        <w:rPr>
          <w:rFonts w:ascii="Times New Roman" w:hAnsi="Times New Roman"/>
          <w:sz w:val="24"/>
          <w:szCs w:val="24"/>
          <w:lang w:val="sr-Cyrl-CS"/>
        </w:rPr>
        <w:t xml:space="preserve">проистичу из реализације глобалног пројекта „Подстрек грађевинској индустрији“  на територији Општине Владичин Хан. Начелно су закључивани Уговори о комисиону између Општине Владичин Хан, Министарства животне средине и просторног планирања и Фонда за развој Републике Србије за сваку од побројаних инвестиција. Овим Уговорима дефинисана су међусобна права и обавеза уговорних страна као и модел финансирања радова који подразумева 50 % вредности средстава као бесповратно улагање Министарства а 50% као учешће Општине Владичин Хан и то 10 % готовинског учешћа а преосталих 40 % укупне вредности инвестиције у виду кредита који подразумева период отплате од 4 година са грејс периодом од 1 године. </w:t>
      </w:r>
    </w:p>
    <w:p w:rsidR="00443CD4" w:rsidRDefault="00443CD4" w:rsidP="00443CD4">
      <w:pPr>
        <w:ind w:left="1440"/>
        <w:jc w:val="both"/>
        <w:rPr>
          <w:rFonts w:ascii="Times New Roman" w:hAnsi="Times New Roman"/>
          <w:sz w:val="24"/>
          <w:szCs w:val="24"/>
          <w:lang w:val="sr-Cyrl-CS"/>
        </w:rPr>
      </w:pPr>
      <w:r>
        <w:rPr>
          <w:rFonts w:ascii="Times New Roman" w:hAnsi="Times New Roman"/>
          <w:sz w:val="24"/>
          <w:szCs w:val="24"/>
          <w:lang w:val="sr-Cyrl-CS"/>
        </w:rPr>
        <w:t xml:space="preserve">По Уговорном аранжману, свака уплата извођачу радова по привременој или коначној ситуацији представља посебан кредит који је реализован директном уплатом на рачун извођача радова те на тај начин </w:t>
      </w:r>
    </w:p>
    <w:p w:rsidR="00443CD4" w:rsidRPr="004A1CC4" w:rsidRDefault="00443CD4" w:rsidP="00443CD4">
      <w:pPr>
        <w:ind w:left="1440"/>
        <w:jc w:val="both"/>
        <w:rPr>
          <w:rFonts w:ascii="Times New Roman" w:hAnsi="Times New Roman"/>
          <w:sz w:val="24"/>
          <w:szCs w:val="24"/>
          <w:lang w:val="sr-Cyrl-CS"/>
        </w:rPr>
      </w:pPr>
      <w:r w:rsidRPr="00E0392C">
        <w:rPr>
          <w:rFonts w:ascii="Times New Roman" w:hAnsi="Times New Roman"/>
          <w:b/>
          <w:sz w:val="24"/>
          <w:szCs w:val="24"/>
          <w:u w:val="single"/>
          <w:lang w:val="sr-Cyrl-CS"/>
        </w:rPr>
        <w:t xml:space="preserve">за ОШ Бранко Радичевић </w:t>
      </w:r>
      <w:r>
        <w:rPr>
          <w:rFonts w:ascii="Times New Roman" w:hAnsi="Times New Roman"/>
          <w:sz w:val="24"/>
          <w:szCs w:val="24"/>
          <w:lang w:val="sr-Cyrl-CS"/>
        </w:rPr>
        <w:t>створене су обавезе у 3 одвојена кредита са следећим карактеристикама:</w:t>
      </w:r>
    </w:p>
    <w:tbl>
      <w:tblPr>
        <w:tblW w:w="7091"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392"/>
        <w:gridCol w:w="222"/>
        <w:gridCol w:w="14"/>
        <w:gridCol w:w="2192"/>
        <w:gridCol w:w="1727"/>
        <w:gridCol w:w="14"/>
      </w:tblGrid>
      <w:tr w:rsidR="00443CD4" w:rsidRPr="00B815F7" w:rsidTr="00DC68B9">
        <w:trPr>
          <w:gridAfter w:val="1"/>
          <w:wAfter w:w="14" w:type="dxa"/>
          <w:trHeight w:val="315"/>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ascii="Times New Roman" w:hAnsi="Times New Roman"/>
                <w:sz w:val="24"/>
                <w:szCs w:val="24"/>
                <w:lang w:val="sr-Cyrl-CS"/>
              </w:rPr>
              <w:tab/>
            </w:r>
          </w:p>
        </w:tc>
        <w:tc>
          <w:tcPr>
            <w:tcW w:w="5547" w:type="dxa"/>
            <w:gridSpan w:val="5"/>
            <w:shd w:val="clear" w:color="auto" w:fill="auto"/>
            <w:noWrap/>
            <w:vAlign w:val="bottom"/>
            <w:hideMark/>
          </w:tcPr>
          <w:p w:rsidR="00443CD4" w:rsidRPr="00B815F7" w:rsidRDefault="00443CD4" w:rsidP="00166051">
            <w:pPr>
              <w:spacing w:after="0" w:line="240" w:lineRule="auto"/>
              <w:jc w:val="center"/>
              <w:rPr>
                <w:rFonts w:eastAsia="Times New Roman"/>
                <w:color w:val="000000"/>
              </w:rPr>
            </w:pPr>
            <w:r>
              <w:rPr>
                <w:rFonts w:eastAsia="Times New Roman"/>
                <w:color w:val="000000"/>
              </w:rPr>
              <w:t>ПАРТИЈА</w:t>
            </w:r>
            <w:r w:rsidRPr="00B815F7">
              <w:rPr>
                <w:rFonts w:eastAsia="Times New Roman"/>
                <w:color w:val="000000"/>
              </w:rPr>
              <w:t xml:space="preserve"> 2011/01554-006</w:t>
            </w:r>
          </w:p>
        </w:tc>
      </w:tr>
      <w:tr w:rsidR="00443CD4" w:rsidRPr="00B815F7" w:rsidTr="00DC68B9">
        <w:trPr>
          <w:gridAfter w:val="1"/>
          <w:wAfter w:w="14" w:type="dxa"/>
          <w:trHeight w:val="300"/>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eastAsia="Times New Roman"/>
                <w:color w:val="000000"/>
              </w:rPr>
              <w:t>износ</w:t>
            </w:r>
            <w:r w:rsidRPr="00B815F7">
              <w:rPr>
                <w:rFonts w:eastAsia="Times New Roman"/>
                <w:color w:val="000000"/>
              </w:rPr>
              <w:t xml:space="preserve"> </w:t>
            </w:r>
            <w:r>
              <w:rPr>
                <w:rFonts w:eastAsia="Times New Roman"/>
                <w:color w:val="000000"/>
              </w:rPr>
              <w:t>кредита</w:t>
            </w:r>
          </w:p>
        </w:tc>
        <w:tc>
          <w:tcPr>
            <w:tcW w:w="1392" w:type="dxa"/>
            <w:shd w:val="clear" w:color="auto" w:fill="auto"/>
            <w:noWrap/>
            <w:vAlign w:val="bottom"/>
            <w:hideMark/>
          </w:tcPr>
          <w:p w:rsidR="00443CD4" w:rsidRPr="00B815F7" w:rsidRDefault="00443CD4" w:rsidP="00166051">
            <w:pPr>
              <w:spacing w:after="0" w:line="240" w:lineRule="auto"/>
              <w:jc w:val="center"/>
              <w:rPr>
                <w:rFonts w:eastAsia="Times New Roman"/>
                <w:b/>
                <w:bCs/>
                <w:color w:val="000000"/>
              </w:rPr>
            </w:pPr>
            <w:r w:rsidRPr="00B815F7">
              <w:rPr>
                <w:rFonts w:eastAsia="Times New Roman"/>
                <w:b/>
                <w:bCs/>
                <w:color w:val="000000"/>
              </w:rPr>
              <w:t>200,208.10</w:t>
            </w:r>
          </w:p>
        </w:tc>
        <w:tc>
          <w:tcPr>
            <w:tcW w:w="222" w:type="dxa"/>
            <w:vMerge w:val="restart"/>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2206" w:type="dxa"/>
            <w:gridSpan w:val="2"/>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1727" w:type="dxa"/>
            <w:shd w:val="clear" w:color="auto" w:fill="auto"/>
            <w:noWrap/>
            <w:vAlign w:val="bottom"/>
            <w:hideMark/>
          </w:tcPr>
          <w:p w:rsidR="00443CD4" w:rsidRPr="00B815F7" w:rsidRDefault="00443CD4" w:rsidP="00166051">
            <w:pPr>
              <w:spacing w:after="0" w:line="240" w:lineRule="auto"/>
              <w:rPr>
                <w:rFonts w:eastAsia="Times New Roman"/>
                <w:color w:val="000000"/>
              </w:rPr>
            </w:pPr>
          </w:p>
        </w:tc>
      </w:tr>
      <w:tr w:rsidR="00443CD4" w:rsidRPr="00B815F7" w:rsidTr="00DC68B9">
        <w:trPr>
          <w:gridAfter w:val="1"/>
          <w:wAfter w:w="14" w:type="dxa"/>
          <w:trHeight w:val="300"/>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eastAsia="Times New Roman"/>
                <w:color w:val="000000"/>
              </w:rPr>
              <w:t>валута</w:t>
            </w:r>
          </w:p>
        </w:tc>
        <w:tc>
          <w:tcPr>
            <w:tcW w:w="1392" w:type="dxa"/>
            <w:shd w:val="clear" w:color="auto" w:fill="auto"/>
            <w:noWrap/>
            <w:vAlign w:val="bottom"/>
            <w:hideMark/>
          </w:tcPr>
          <w:p w:rsidR="00443CD4" w:rsidRPr="00B815F7" w:rsidRDefault="00443CD4" w:rsidP="00166051">
            <w:pPr>
              <w:spacing w:after="0" w:line="240" w:lineRule="auto"/>
              <w:jc w:val="center"/>
              <w:rPr>
                <w:rFonts w:eastAsia="Times New Roman"/>
                <w:b/>
                <w:bCs/>
                <w:color w:val="000000"/>
              </w:rPr>
            </w:pPr>
            <w:r w:rsidRPr="00B815F7">
              <w:rPr>
                <w:rFonts w:eastAsia="Times New Roman"/>
                <w:b/>
                <w:bCs/>
                <w:color w:val="000000"/>
              </w:rPr>
              <w:t>01.04.2012.</w:t>
            </w:r>
          </w:p>
        </w:tc>
        <w:tc>
          <w:tcPr>
            <w:tcW w:w="222" w:type="dxa"/>
            <w:vMerge/>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2206" w:type="dxa"/>
            <w:gridSpan w:val="2"/>
            <w:shd w:val="clear" w:color="auto" w:fill="auto"/>
            <w:noWrap/>
            <w:vAlign w:val="bottom"/>
            <w:hideMark/>
          </w:tcPr>
          <w:p w:rsidR="00443CD4" w:rsidRPr="00B815F7" w:rsidRDefault="00443CD4" w:rsidP="00166051">
            <w:pPr>
              <w:spacing w:after="0" w:line="240" w:lineRule="auto"/>
              <w:rPr>
                <w:rFonts w:eastAsia="Times New Roman"/>
                <w:color w:val="000000"/>
              </w:rPr>
            </w:pPr>
            <w:proofErr w:type="gramStart"/>
            <w:r>
              <w:rPr>
                <w:rFonts w:eastAsia="Times New Roman"/>
                <w:color w:val="000000"/>
              </w:rPr>
              <w:t>пренета</w:t>
            </w:r>
            <w:proofErr w:type="gramEnd"/>
            <w:r w:rsidRPr="00B815F7">
              <w:rPr>
                <w:rFonts w:eastAsia="Times New Roman"/>
                <w:color w:val="000000"/>
              </w:rPr>
              <w:t xml:space="preserve"> </w:t>
            </w:r>
            <w:r>
              <w:rPr>
                <w:rFonts w:eastAsia="Times New Roman"/>
                <w:color w:val="000000"/>
              </w:rPr>
              <w:t>средс</w:t>
            </w:r>
            <w:r w:rsidRPr="00B815F7">
              <w:rPr>
                <w:rFonts w:eastAsia="Times New Roman"/>
                <w:color w:val="000000"/>
              </w:rPr>
              <w:t>.</w:t>
            </w:r>
          </w:p>
        </w:tc>
        <w:tc>
          <w:tcPr>
            <w:tcW w:w="1727" w:type="dxa"/>
            <w:shd w:val="clear" w:color="auto" w:fill="auto"/>
            <w:noWrap/>
            <w:vAlign w:val="bottom"/>
            <w:hideMark/>
          </w:tcPr>
          <w:p w:rsidR="00443CD4" w:rsidRPr="00B815F7" w:rsidRDefault="00443CD4" w:rsidP="00166051">
            <w:pPr>
              <w:spacing w:after="0" w:line="240" w:lineRule="auto"/>
              <w:jc w:val="right"/>
              <w:rPr>
                <w:rFonts w:eastAsia="Times New Roman"/>
                <w:color w:val="000000"/>
              </w:rPr>
            </w:pPr>
            <w:r w:rsidRPr="00B815F7">
              <w:rPr>
                <w:rFonts w:eastAsia="Times New Roman"/>
                <w:color w:val="000000"/>
              </w:rPr>
              <w:t>183,232.74</w:t>
            </w:r>
          </w:p>
        </w:tc>
      </w:tr>
      <w:tr w:rsidR="00443CD4" w:rsidRPr="00B815F7" w:rsidTr="00DC68B9">
        <w:trPr>
          <w:gridAfter w:val="1"/>
          <w:wAfter w:w="14" w:type="dxa"/>
          <w:trHeight w:val="300"/>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proofErr w:type="gramStart"/>
            <w:r>
              <w:rPr>
                <w:rFonts w:eastAsia="Times New Roman"/>
                <w:color w:val="000000"/>
              </w:rPr>
              <w:t>кам</w:t>
            </w:r>
            <w:proofErr w:type="gramEnd"/>
            <w:r w:rsidRPr="00B815F7">
              <w:rPr>
                <w:rFonts w:eastAsia="Times New Roman"/>
                <w:color w:val="000000"/>
              </w:rPr>
              <w:t xml:space="preserve">. </w:t>
            </w:r>
            <w:r>
              <w:rPr>
                <w:rFonts w:eastAsia="Times New Roman"/>
                <w:color w:val="000000"/>
              </w:rPr>
              <w:t>Стопа</w:t>
            </w:r>
          </w:p>
        </w:tc>
        <w:tc>
          <w:tcPr>
            <w:tcW w:w="1392" w:type="dxa"/>
            <w:shd w:val="clear" w:color="auto" w:fill="auto"/>
            <w:noWrap/>
            <w:vAlign w:val="bottom"/>
            <w:hideMark/>
          </w:tcPr>
          <w:p w:rsidR="00443CD4" w:rsidRPr="00B815F7" w:rsidRDefault="00443CD4" w:rsidP="00166051">
            <w:pPr>
              <w:spacing w:after="0" w:line="240" w:lineRule="auto"/>
              <w:jc w:val="center"/>
              <w:rPr>
                <w:rFonts w:eastAsia="Times New Roman"/>
                <w:b/>
                <w:bCs/>
                <w:color w:val="000000"/>
                <w:lang w:val="sr-Cyrl-CS"/>
              </w:rPr>
            </w:pPr>
            <w:r w:rsidRPr="00B815F7">
              <w:rPr>
                <w:rFonts w:eastAsia="Times New Roman"/>
                <w:b/>
                <w:bCs/>
                <w:color w:val="000000"/>
              </w:rPr>
              <w:t xml:space="preserve">14.25% </w:t>
            </w:r>
            <w:r>
              <w:rPr>
                <w:rFonts w:eastAsia="Times New Roman"/>
                <w:b/>
                <w:bCs/>
                <w:color w:val="000000"/>
              </w:rPr>
              <w:t>годи</w:t>
            </w:r>
            <w:r>
              <w:rPr>
                <w:rFonts w:eastAsia="Times New Roman"/>
                <w:b/>
                <w:bCs/>
                <w:color w:val="000000"/>
                <w:lang w:val="sr-Cyrl-CS"/>
              </w:rPr>
              <w:t>шње</w:t>
            </w:r>
          </w:p>
        </w:tc>
        <w:tc>
          <w:tcPr>
            <w:tcW w:w="222" w:type="dxa"/>
            <w:vMerge/>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2206" w:type="dxa"/>
            <w:gridSpan w:val="2"/>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eastAsia="Times New Roman"/>
                <w:color w:val="000000"/>
              </w:rPr>
              <w:t>датум</w:t>
            </w:r>
            <w:r w:rsidRPr="00B815F7">
              <w:rPr>
                <w:rFonts w:eastAsia="Times New Roman"/>
                <w:color w:val="000000"/>
              </w:rPr>
              <w:t xml:space="preserve"> </w:t>
            </w:r>
            <w:r>
              <w:rPr>
                <w:rFonts w:eastAsia="Times New Roman"/>
                <w:color w:val="000000"/>
              </w:rPr>
              <w:t>преноса</w:t>
            </w:r>
          </w:p>
        </w:tc>
        <w:tc>
          <w:tcPr>
            <w:tcW w:w="1727" w:type="dxa"/>
            <w:shd w:val="clear" w:color="auto" w:fill="auto"/>
            <w:noWrap/>
            <w:vAlign w:val="bottom"/>
            <w:hideMark/>
          </w:tcPr>
          <w:p w:rsidR="00443CD4" w:rsidRPr="00B815F7" w:rsidRDefault="00443CD4" w:rsidP="00166051">
            <w:pPr>
              <w:spacing w:after="0" w:line="240" w:lineRule="auto"/>
              <w:jc w:val="right"/>
              <w:rPr>
                <w:rFonts w:eastAsia="Times New Roman"/>
                <w:color w:val="000000"/>
              </w:rPr>
            </w:pPr>
            <w:r w:rsidRPr="00B815F7">
              <w:rPr>
                <w:rFonts w:eastAsia="Times New Roman"/>
                <w:color w:val="000000"/>
              </w:rPr>
              <w:t>02.08.2011.</w:t>
            </w:r>
          </w:p>
        </w:tc>
      </w:tr>
      <w:tr w:rsidR="00443CD4" w:rsidRPr="00B815F7" w:rsidTr="00DC68B9">
        <w:trPr>
          <w:gridAfter w:val="1"/>
          <w:wAfter w:w="14" w:type="dxa"/>
          <w:trHeight w:val="315"/>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5547" w:type="dxa"/>
            <w:gridSpan w:val="5"/>
            <w:shd w:val="clear" w:color="auto" w:fill="auto"/>
            <w:noWrap/>
            <w:vAlign w:val="bottom"/>
            <w:hideMark/>
          </w:tcPr>
          <w:p w:rsidR="00443CD4" w:rsidRPr="00B815F7" w:rsidRDefault="00443CD4" w:rsidP="00166051">
            <w:pPr>
              <w:spacing w:after="0" w:line="240" w:lineRule="auto"/>
              <w:jc w:val="center"/>
              <w:rPr>
                <w:rFonts w:eastAsia="Times New Roman"/>
                <w:color w:val="000000"/>
              </w:rPr>
            </w:pPr>
            <w:r>
              <w:rPr>
                <w:rFonts w:eastAsia="Times New Roman"/>
                <w:color w:val="000000"/>
              </w:rPr>
              <w:t>ПАРТИЈА</w:t>
            </w:r>
            <w:r w:rsidRPr="00B815F7">
              <w:rPr>
                <w:rFonts w:eastAsia="Times New Roman"/>
                <w:color w:val="000000"/>
              </w:rPr>
              <w:t xml:space="preserve"> 2011/01554-004</w:t>
            </w:r>
          </w:p>
        </w:tc>
      </w:tr>
      <w:tr w:rsidR="00443CD4" w:rsidRPr="00B815F7" w:rsidTr="00DC68B9">
        <w:trPr>
          <w:trHeight w:val="300"/>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eastAsia="Times New Roman"/>
                <w:color w:val="000000"/>
              </w:rPr>
              <w:t>износ</w:t>
            </w:r>
            <w:r w:rsidRPr="00B815F7">
              <w:rPr>
                <w:rFonts w:eastAsia="Times New Roman"/>
                <w:color w:val="000000"/>
              </w:rPr>
              <w:t xml:space="preserve"> </w:t>
            </w:r>
            <w:r>
              <w:rPr>
                <w:rFonts w:eastAsia="Times New Roman"/>
                <w:color w:val="000000"/>
              </w:rPr>
              <w:t>кредита</w:t>
            </w:r>
          </w:p>
        </w:tc>
        <w:tc>
          <w:tcPr>
            <w:tcW w:w="1392" w:type="dxa"/>
            <w:shd w:val="clear" w:color="auto" w:fill="auto"/>
            <w:noWrap/>
            <w:vAlign w:val="bottom"/>
            <w:hideMark/>
          </w:tcPr>
          <w:p w:rsidR="00443CD4" w:rsidRPr="00B815F7" w:rsidRDefault="00443CD4" w:rsidP="00166051">
            <w:pPr>
              <w:spacing w:after="0" w:line="240" w:lineRule="auto"/>
              <w:jc w:val="center"/>
              <w:rPr>
                <w:rFonts w:eastAsia="Times New Roman"/>
                <w:b/>
                <w:bCs/>
                <w:color w:val="000000"/>
              </w:rPr>
            </w:pPr>
            <w:r w:rsidRPr="00B815F7">
              <w:rPr>
                <w:rFonts w:eastAsia="Times New Roman"/>
                <w:b/>
                <w:bCs/>
                <w:color w:val="000000"/>
              </w:rPr>
              <w:t>3,198,317.24</w:t>
            </w:r>
          </w:p>
        </w:tc>
        <w:tc>
          <w:tcPr>
            <w:tcW w:w="236" w:type="dxa"/>
            <w:gridSpan w:val="2"/>
            <w:vMerge w:val="restart"/>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2192" w:type="dxa"/>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1741" w:type="dxa"/>
            <w:gridSpan w:val="2"/>
            <w:shd w:val="clear" w:color="auto" w:fill="auto"/>
            <w:noWrap/>
            <w:vAlign w:val="bottom"/>
            <w:hideMark/>
          </w:tcPr>
          <w:p w:rsidR="00443CD4" w:rsidRPr="00B815F7" w:rsidRDefault="00443CD4" w:rsidP="00166051">
            <w:pPr>
              <w:spacing w:after="0" w:line="240" w:lineRule="auto"/>
              <w:rPr>
                <w:rFonts w:eastAsia="Times New Roman"/>
                <w:color w:val="000000"/>
              </w:rPr>
            </w:pPr>
          </w:p>
        </w:tc>
      </w:tr>
      <w:tr w:rsidR="00443CD4" w:rsidRPr="00B815F7" w:rsidTr="00DC68B9">
        <w:trPr>
          <w:trHeight w:val="300"/>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eastAsia="Times New Roman"/>
                <w:color w:val="000000"/>
              </w:rPr>
              <w:t>валута</w:t>
            </w:r>
          </w:p>
        </w:tc>
        <w:tc>
          <w:tcPr>
            <w:tcW w:w="1392" w:type="dxa"/>
            <w:shd w:val="clear" w:color="auto" w:fill="auto"/>
            <w:noWrap/>
            <w:vAlign w:val="bottom"/>
            <w:hideMark/>
          </w:tcPr>
          <w:p w:rsidR="00443CD4" w:rsidRPr="00B815F7" w:rsidRDefault="00443CD4" w:rsidP="00166051">
            <w:pPr>
              <w:spacing w:after="0" w:line="240" w:lineRule="auto"/>
              <w:jc w:val="center"/>
              <w:rPr>
                <w:rFonts w:eastAsia="Times New Roman"/>
                <w:b/>
                <w:bCs/>
                <w:color w:val="000000"/>
              </w:rPr>
            </w:pPr>
            <w:r w:rsidRPr="00B815F7">
              <w:rPr>
                <w:rFonts w:eastAsia="Times New Roman"/>
                <w:b/>
                <w:bCs/>
                <w:color w:val="000000"/>
              </w:rPr>
              <w:t>01.01.2012.</w:t>
            </w:r>
          </w:p>
        </w:tc>
        <w:tc>
          <w:tcPr>
            <w:tcW w:w="236" w:type="dxa"/>
            <w:gridSpan w:val="2"/>
            <w:vMerge/>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2192" w:type="dxa"/>
            <w:shd w:val="clear" w:color="auto" w:fill="auto"/>
            <w:noWrap/>
            <w:vAlign w:val="bottom"/>
            <w:hideMark/>
          </w:tcPr>
          <w:p w:rsidR="00443CD4" w:rsidRPr="00B815F7" w:rsidRDefault="00443CD4" w:rsidP="00166051">
            <w:pPr>
              <w:spacing w:after="0" w:line="240" w:lineRule="auto"/>
              <w:rPr>
                <w:rFonts w:eastAsia="Times New Roman"/>
                <w:color w:val="000000"/>
              </w:rPr>
            </w:pPr>
            <w:proofErr w:type="gramStart"/>
            <w:r>
              <w:rPr>
                <w:rFonts w:eastAsia="Times New Roman"/>
                <w:color w:val="000000"/>
              </w:rPr>
              <w:t>пренета</w:t>
            </w:r>
            <w:proofErr w:type="gramEnd"/>
            <w:r w:rsidRPr="00B815F7">
              <w:rPr>
                <w:rFonts w:eastAsia="Times New Roman"/>
                <w:color w:val="000000"/>
              </w:rPr>
              <w:t xml:space="preserve"> </w:t>
            </w:r>
            <w:r>
              <w:rPr>
                <w:rFonts w:eastAsia="Times New Roman"/>
                <w:color w:val="000000"/>
              </w:rPr>
              <w:t>средс</w:t>
            </w:r>
            <w:r w:rsidRPr="00B815F7">
              <w:rPr>
                <w:rFonts w:eastAsia="Times New Roman"/>
                <w:color w:val="000000"/>
              </w:rPr>
              <w:t>.</w:t>
            </w:r>
          </w:p>
        </w:tc>
        <w:tc>
          <w:tcPr>
            <w:tcW w:w="1741" w:type="dxa"/>
            <w:gridSpan w:val="2"/>
            <w:shd w:val="clear" w:color="auto" w:fill="auto"/>
            <w:noWrap/>
            <w:vAlign w:val="bottom"/>
            <w:hideMark/>
          </w:tcPr>
          <w:p w:rsidR="00443CD4" w:rsidRPr="00B815F7" w:rsidRDefault="00443CD4" w:rsidP="00166051">
            <w:pPr>
              <w:spacing w:after="0" w:line="240" w:lineRule="auto"/>
              <w:jc w:val="right"/>
              <w:rPr>
                <w:rFonts w:eastAsia="Times New Roman"/>
                <w:b/>
                <w:bCs/>
                <w:color w:val="000000"/>
              </w:rPr>
            </w:pPr>
            <w:r w:rsidRPr="00B815F7">
              <w:rPr>
                <w:rFonts w:eastAsia="Times New Roman"/>
                <w:b/>
                <w:bCs/>
                <w:color w:val="000000"/>
              </w:rPr>
              <w:t>3,004,805.06</w:t>
            </w:r>
          </w:p>
        </w:tc>
      </w:tr>
      <w:tr w:rsidR="00443CD4" w:rsidRPr="00B815F7" w:rsidTr="00DC68B9">
        <w:trPr>
          <w:trHeight w:val="300"/>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proofErr w:type="gramStart"/>
            <w:r>
              <w:rPr>
                <w:rFonts w:eastAsia="Times New Roman"/>
                <w:color w:val="000000"/>
              </w:rPr>
              <w:t>кам</w:t>
            </w:r>
            <w:proofErr w:type="gramEnd"/>
            <w:r w:rsidRPr="00B815F7">
              <w:rPr>
                <w:rFonts w:eastAsia="Times New Roman"/>
                <w:color w:val="000000"/>
              </w:rPr>
              <w:t xml:space="preserve">. </w:t>
            </w:r>
            <w:r>
              <w:rPr>
                <w:rFonts w:eastAsia="Times New Roman"/>
                <w:color w:val="000000"/>
              </w:rPr>
              <w:t>Стопа</w:t>
            </w:r>
          </w:p>
        </w:tc>
        <w:tc>
          <w:tcPr>
            <w:tcW w:w="1392" w:type="dxa"/>
            <w:shd w:val="clear" w:color="auto" w:fill="auto"/>
            <w:noWrap/>
            <w:vAlign w:val="bottom"/>
            <w:hideMark/>
          </w:tcPr>
          <w:p w:rsidR="00443CD4" w:rsidRPr="00B815F7" w:rsidRDefault="00443CD4" w:rsidP="00166051">
            <w:pPr>
              <w:spacing w:after="0" w:line="240" w:lineRule="auto"/>
              <w:jc w:val="center"/>
              <w:rPr>
                <w:rFonts w:eastAsia="Times New Roman"/>
                <w:b/>
                <w:bCs/>
                <w:color w:val="000000"/>
                <w:lang w:val="sr-Cyrl-CS"/>
              </w:rPr>
            </w:pPr>
            <w:r w:rsidRPr="00B815F7">
              <w:rPr>
                <w:rFonts w:eastAsia="Times New Roman"/>
                <w:b/>
                <w:bCs/>
                <w:color w:val="000000"/>
              </w:rPr>
              <w:t xml:space="preserve">14.25% </w:t>
            </w:r>
            <w:r>
              <w:rPr>
                <w:rFonts w:eastAsia="Times New Roman"/>
                <w:b/>
                <w:bCs/>
                <w:color w:val="000000"/>
              </w:rPr>
              <w:t>годи</w:t>
            </w:r>
            <w:r>
              <w:rPr>
                <w:rFonts w:eastAsia="Times New Roman"/>
                <w:b/>
                <w:bCs/>
                <w:color w:val="000000"/>
                <w:lang w:val="sr-Cyrl-CS"/>
              </w:rPr>
              <w:t>шње</w:t>
            </w:r>
          </w:p>
        </w:tc>
        <w:tc>
          <w:tcPr>
            <w:tcW w:w="236" w:type="dxa"/>
            <w:gridSpan w:val="2"/>
            <w:vMerge/>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2192" w:type="dxa"/>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eastAsia="Times New Roman"/>
                <w:color w:val="000000"/>
              </w:rPr>
              <w:t>датум</w:t>
            </w:r>
            <w:r w:rsidRPr="00B815F7">
              <w:rPr>
                <w:rFonts w:eastAsia="Times New Roman"/>
                <w:color w:val="000000"/>
              </w:rPr>
              <w:t xml:space="preserve"> </w:t>
            </w:r>
            <w:r>
              <w:rPr>
                <w:rFonts w:eastAsia="Times New Roman"/>
                <w:color w:val="000000"/>
              </w:rPr>
              <w:t>преноса</w:t>
            </w:r>
          </w:p>
        </w:tc>
        <w:tc>
          <w:tcPr>
            <w:tcW w:w="1741" w:type="dxa"/>
            <w:gridSpan w:val="2"/>
            <w:shd w:val="clear" w:color="auto" w:fill="auto"/>
            <w:noWrap/>
            <w:vAlign w:val="bottom"/>
            <w:hideMark/>
          </w:tcPr>
          <w:p w:rsidR="00443CD4" w:rsidRPr="00B815F7" w:rsidRDefault="00443CD4" w:rsidP="00166051">
            <w:pPr>
              <w:spacing w:after="0" w:line="240" w:lineRule="auto"/>
              <w:jc w:val="right"/>
              <w:rPr>
                <w:rFonts w:eastAsia="Times New Roman"/>
                <w:color w:val="000000"/>
              </w:rPr>
            </w:pPr>
            <w:r w:rsidRPr="00B815F7">
              <w:rPr>
                <w:rFonts w:eastAsia="Times New Roman"/>
                <w:color w:val="000000"/>
              </w:rPr>
              <w:t>14.07.2011.</w:t>
            </w:r>
          </w:p>
        </w:tc>
      </w:tr>
      <w:tr w:rsidR="00443CD4" w:rsidRPr="00B815F7" w:rsidTr="00DC68B9">
        <w:trPr>
          <w:gridAfter w:val="1"/>
          <w:wAfter w:w="14" w:type="dxa"/>
          <w:trHeight w:val="315"/>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5547" w:type="dxa"/>
            <w:gridSpan w:val="5"/>
            <w:shd w:val="clear" w:color="auto" w:fill="auto"/>
            <w:noWrap/>
            <w:vAlign w:val="bottom"/>
            <w:hideMark/>
          </w:tcPr>
          <w:p w:rsidR="00443CD4" w:rsidRPr="00B815F7" w:rsidRDefault="00443CD4" w:rsidP="00166051">
            <w:pPr>
              <w:spacing w:after="0" w:line="240" w:lineRule="auto"/>
              <w:jc w:val="center"/>
              <w:rPr>
                <w:rFonts w:eastAsia="Times New Roman"/>
                <w:color w:val="000000"/>
              </w:rPr>
            </w:pPr>
            <w:r>
              <w:rPr>
                <w:rFonts w:eastAsia="Times New Roman"/>
                <w:color w:val="000000"/>
              </w:rPr>
              <w:t>ПАРТИЈА</w:t>
            </w:r>
            <w:r w:rsidRPr="00B815F7">
              <w:rPr>
                <w:rFonts w:eastAsia="Times New Roman"/>
                <w:color w:val="000000"/>
              </w:rPr>
              <w:t xml:space="preserve"> 2011/01554-002</w:t>
            </w:r>
          </w:p>
        </w:tc>
      </w:tr>
      <w:tr w:rsidR="00443CD4" w:rsidRPr="00B815F7" w:rsidTr="00DC68B9">
        <w:trPr>
          <w:gridAfter w:val="1"/>
          <w:wAfter w:w="14" w:type="dxa"/>
          <w:trHeight w:val="300"/>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eastAsia="Times New Roman"/>
                <w:color w:val="000000"/>
              </w:rPr>
              <w:t>износ</w:t>
            </w:r>
            <w:r w:rsidRPr="00B815F7">
              <w:rPr>
                <w:rFonts w:eastAsia="Times New Roman"/>
                <w:color w:val="000000"/>
              </w:rPr>
              <w:t xml:space="preserve"> </w:t>
            </w:r>
            <w:r>
              <w:rPr>
                <w:rFonts w:eastAsia="Times New Roman"/>
                <w:color w:val="000000"/>
              </w:rPr>
              <w:t>кредита</w:t>
            </w:r>
          </w:p>
        </w:tc>
        <w:tc>
          <w:tcPr>
            <w:tcW w:w="1392" w:type="dxa"/>
            <w:shd w:val="clear" w:color="auto" w:fill="auto"/>
            <w:noWrap/>
            <w:vAlign w:val="bottom"/>
            <w:hideMark/>
          </w:tcPr>
          <w:p w:rsidR="00443CD4" w:rsidRPr="00B815F7" w:rsidRDefault="00443CD4" w:rsidP="00166051">
            <w:pPr>
              <w:spacing w:after="0" w:line="240" w:lineRule="auto"/>
              <w:jc w:val="center"/>
              <w:rPr>
                <w:rFonts w:eastAsia="Times New Roman"/>
                <w:b/>
                <w:bCs/>
                <w:color w:val="000000"/>
              </w:rPr>
            </w:pPr>
            <w:r w:rsidRPr="00B815F7">
              <w:rPr>
                <w:rFonts w:eastAsia="Times New Roman"/>
                <w:b/>
                <w:bCs/>
                <w:color w:val="000000"/>
              </w:rPr>
              <w:t>4,315.942,65</w:t>
            </w:r>
          </w:p>
        </w:tc>
        <w:tc>
          <w:tcPr>
            <w:tcW w:w="236" w:type="dxa"/>
            <w:gridSpan w:val="2"/>
            <w:vMerge w:val="restart"/>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2192" w:type="dxa"/>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1727" w:type="dxa"/>
            <w:shd w:val="clear" w:color="auto" w:fill="auto"/>
            <w:noWrap/>
            <w:vAlign w:val="bottom"/>
            <w:hideMark/>
          </w:tcPr>
          <w:p w:rsidR="00443CD4" w:rsidRPr="00B815F7" w:rsidRDefault="00443CD4" w:rsidP="00166051">
            <w:pPr>
              <w:spacing w:after="0" w:line="240" w:lineRule="auto"/>
              <w:rPr>
                <w:rFonts w:eastAsia="Times New Roman"/>
                <w:color w:val="000000"/>
              </w:rPr>
            </w:pPr>
          </w:p>
        </w:tc>
      </w:tr>
      <w:tr w:rsidR="00443CD4" w:rsidRPr="00B815F7" w:rsidTr="00DC68B9">
        <w:trPr>
          <w:gridAfter w:val="1"/>
          <w:wAfter w:w="14" w:type="dxa"/>
          <w:trHeight w:val="300"/>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eastAsia="Times New Roman"/>
                <w:color w:val="000000"/>
              </w:rPr>
              <w:lastRenderedPageBreak/>
              <w:t>валута</w:t>
            </w:r>
          </w:p>
        </w:tc>
        <w:tc>
          <w:tcPr>
            <w:tcW w:w="1392" w:type="dxa"/>
            <w:shd w:val="clear" w:color="auto" w:fill="auto"/>
            <w:noWrap/>
            <w:vAlign w:val="bottom"/>
            <w:hideMark/>
          </w:tcPr>
          <w:p w:rsidR="00443CD4" w:rsidRPr="00B815F7" w:rsidRDefault="00443CD4" w:rsidP="00166051">
            <w:pPr>
              <w:spacing w:after="0" w:line="240" w:lineRule="auto"/>
              <w:jc w:val="center"/>
              <w:rPr>
                <w:rFonts w:eastAsia="Times New Roman"/>
                <w:b/>
                <w:bCs/>
                <w:color w:val="000000"/>
              </w:rPr>
            </w:pPr>
            <w:r w:rsidRPr="00B815F7">
              <w:rPr>
                <w:rFonts w:eastAsia="Times New Roman"/>
                <w:b/>
                <w:bCs/>
                <w:color w:val="000000"/>
              </w:rPr>
              <w:t>20.04.2012.</w:t>
            </w:r>
          </w:p>
        </w:tc>
        <w:tc>
          <w:tcPr>
            <w:tcW w:w="236" w:type="dxa"/>
            <w:gridSpan w:val="2"/>
            <w:vMerge/>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2192" w:type="dxa"/>
            <w:shd w:val="clear" w:color="auto" w:fill="auto"/>
            <w:noWrap/>
            <w:vAlign w:val="bottom"/>
            <w:hideMark/>
          </w:tcPr>
          <w:p w:rsidR="00443CD4" w:rsidRPr="00B815F7" w:rsidRDefault="00443CD4" w:rsidP="00166051">
            <w:pPr>
              <w:spacing w:after="0" w:line="240" w:lineRule="auto"/>
              <w:rPr>
                <w:rFonts w:eastAsia="Times New Roman"/>
                <w:color w:val="000000"/>
              </w:rPr>
            </w:pPr>
            <w:proofErr w:type="gramStart"/>
            <w:r>
              <w:rPr>
                <w:rFonts w:eastAsia="Times New Roman"/>
                <w:color w:val="000000"/>
              </w:rPr>
              <w:t>пренета</w:t>
            </w:r>
            <w:proofErr w:type="gramEnd"/>
            <w:r w:rsidRPr="00B815F7">
              <w:rPr>
                <w:rFonts w:eastAsia="Times New Roman"/>
                <w:color w:val="000000"/>
              </w:rPr>
              <w:t xml:space="preserve"> </w:t>
            </w:r>
            <w:r>
              <w:rPr>
                <w:rFonts w:eastAsia="Times New Roman"/>
                <w:color w:val="000000"/>
              </w:rPr>
              <w:t>средс</w:t>
            </w:r>
            <w:r w:rsidRPr="00B815F7">
              <w:rPr>
                <w:rFonts w:eastAsia="Times New Roman"/>
                <w:color w:val="000000"/>
              </w:rPr>
              <w:t>.</w:t>
            </w:r>
          </w:p>
        </w:tc>
        <w:tc>
          <w:tcPr>
            <w:tcW w:w="1727" w:type="dxa"/>
            <w:shd w:val="clear" w:color="auto" w:fill="auto"/>
            <w:noWrap/>
            <w:vAlign w:val="bottom"/>
            <w:hideMark/>
          </w:tcPr>
          <w:p w:rsidR="00443CD4" w:rsidRPr="00B815F7" w:rsidRDefault="00443CD4" w:rsidP="00166051">
            <w:pPr>
              <w:spacing w:after="0" w:line="240" w:lineRule="auto"/>
              <w:jc w:val="right"/>
              <w:rPr>
                <w:rFonts w:eastAsia="Times New Roman"/>
                <w:color w:val="000000"/>
              </w:rPr>
            </w:pPr>
            <w:r w:rsidRPr="00B815F7">
              <w:rPr>
                <w:rFonts w:eastAsia="Times New Roman"/>
                <w:color w:val="000000"/>
              </w:rPr>
              <w:t>3,752,993.61</w:t>
            </w:r>
          </w:p>
        </w:tc>
      </w:tr>
      <w:tr w:rsidR="00443CD4" w:rsidRPr="00B815F7" w:rsidTr="00DC68B9">
        <w:trPr>
          <w:gridAfter w:val="1"/>
          <w:wAfter w:w="14" w:type="dxa"/>
          <w:trHeight w:val="300"/>
        </w:trPr>
        <w:tc>
          <w:tcPr>
            <w:tcW w:w="1530" w:type="dxa"/>
            <w:shd w:val="clear" w:color="auto" w:fill="auto"/>
            <w:noWrap/>
            <w:vAlign w:val="bottom"/>
            <w:hideMark/>
          </w:tcPr>
          <w:p w:rsidR="00443CD4" w:rsidRPr="00B815F7" w:rsidRDefault="00443CD4" w:rsidP="00166051">
            <w:pPr>
              <w:spacing w:after="0" w:line="240" w:lineRule="auto"/>
              <w:rPr>
                <w:rFonts w:eastAsia="Times New Roman"/>
                <w:color w:val="000000"/>
              </w:rPr>
            </w:pPr>
            <w:proofErr w:type="gramStart"/>
            <w:r>
              <w:rPr>
                <w:rFonts w:eastAsia="Times New Roman"/>
                <w:color w:val="000000"/>
              </w:rPr>
              <w:t>кам</w:t>
            </w:r>
            <w:proofErr w:type="gramEnd"/>
            <w:r w:rsidRPr="00B815F7">
              <w:rPr>
                <w:rFonts w:eastAsia="Times New Roman"/>
                <w:color w:val="000000"/>
              </w:rPr>
              <w:t xml:space="preserve">. </w:t>
            </w:r>
            <w:r>
              <w:rPr>
                <w:rFonts w:eastAsia="Times New Roman"/>
                <w:color w:val="000000"/>
              </w:rPr>
              <w:t>Стопа</w:t>
            </w:r>
          </w:p>
        </w:tc>
        <w:tc>
          <w:tcPr>
            <w:tcW w:w="1392" w:type="dxa"/>
            <w:shd w:val="clear" w:color="auto" w:fill="auto"/>
            <w:noWrap/>
            <w:vAlign w:val="bottom"/>
            <w:hideMark/>
          </w:tcPr>
          <w:p w:rsidR="00443CD4" w:rsidRPr="00B815F7" w:rsidRDefault="00443CD4" w:rsidP="00166051">
            <w:pPr>
              <w:spacing w:after="0" w:line="240" w:lineRule="auto"/>
              <w:jc w:val="center"/>
              <w:rPr>
                <w:rFonts w:eastAsia="Times New Roman"/>
                <w:b/>
                <w:bCs/>
                <w:color w:val="000000"/>
              </w:rPr>
            </w:pPr>
            <w:r w:rsidRPr="00B815F7">
              <w:rPr>
                <w:rFonts w:eastAsia="Times New Roman"/>
                <w:b/>
                <w:bCs/>
                <w:color w:val="000000"/>
              </w:rPr>
              <w:t xml:space="preserve">15% </w:t>
            </w:r>
            <w:r>
              <w:rPr>
                <w:rFonts w:eastAsia="Times New Roman"/>
                <w:b/>
                <w:bCs/>
                <w:color w:val="000000"/>
              </w:rPr>
              <w:t>годи</w:t>
            </w:r>
            <w:r>
              <w:rPr>
                <w:rFonts w:eastAsia="Times New Roman"/>
                <w:b/>
                <w:bCs/>
                <w:color w:val="000000"/>
                <w:lang w:val="sr-Cyrl-CS"/>
              </w:rPr>
              <w:t>ш</w:t>
            </w:r>
            <w:r>
              <w:rPr>
                <w:rFonts w:eastAsia="Times New Roman"/>
                <w:b/>
                <w:bCs/>
                <w:color w:val="000000"/>
              </w:rPr>
              <w:t>ње</w:t>
            </w:r>
          </w:p>
        </w:tc>
        <w:tc>
          <w:tcPr>
            <w:tcW w:w="236" w:type="dxa"/>
            <w:gridSpan w:val="2"/>
            <w:vMerge/>
            <w:shd w:val="clear" w:color="auto" w:fill="auto"/>
            <w:noWrap/>
            <w:vAlign w:val="bottom"/>
            <w:hideMark/>
          </w:tcPr>
          <w:p w:rsidR="00443CD4" w:rsidRPr="00B815F7" w:rsidRDefault="00443CD4" w:rsidP="00166051">
            <w:pPr>
              <w:spacing w:after="0" w:line="240" w:lineRule="auto"/>
              <w:rPr>
                <w:rFonts w:eastAsia="Times New Roman"/>
                <w:color w:val="000000"/>
              </w:rPr>
            </w:pPr>
          </w:p>
        </w:tc>
        <w:tc>
          <w:tcPr>
            <w:tcW w:w="2192" w:type="dxa"/>
            <w:shd w:val="clear" w:color="auto" w:fill="auto"/>
            <w:noWrap/>
            <w:vAlign w:val="bottom"/>
            <w:hideMark/>
          </w:tcPr>
          <w:p w:rsidR="00443CD4" w:rsidRPr="00B815F7" w:rsidRDefault="00443CD4" w:rsidP="00166051">
            <w:pPr>
              <w:spacing w:after="0" w:line="240" w:lineRule="auto"/>
              <w:rPr>
                <w:rFonts w:eastAsia="Times New Roman"/>
                <w:color w:val="000000"/>
              </w:rPr>
            </w:pPr>
            <w:r>
              <w:rPr>
                <w:rFonts w:eastAsia="Times New Roman"/>
                <w:color w:val="000000"/>
              </w:rPr>
              <w:t>датум</w:t>
            </w:r>
            <w:r w:rsidRPr="00B815F7">
              <w:rPr>
                <w:rFonts w:eastAsia="Times New Roman"/>
                <w:color w:val="000000"/>
              </w:rPr>
              <w:t xml:space="preserve"> </w:t>
            </w:r>
            <w:r>
              <w:rPr>
                <w:rFonts w:eastAsia="Times New Roman"/>
                <w:color w:val="000000"/>
              </w:rPr>
              <w:t>преноса</w:t>
            </w:r>
          </w:p>
        </w:tc>
        <w:tc>
          <w:tcPr>
            <w:tcW w:w="1727" w:type="dxa"/>
            <w:shd w:val="clear" w:color="auto" w:fill="auto"/>
            <w:noWrap/>
            <w:vAlign w:val="bottom"/>
            <w:hideMark/>
          </w:tcPr>
          <w:p w:rsidR="00443CD4" w:rsidRPr="00B815F7" w:rsidRDefault="00443CD4" w:rsidP="00166051">
            <w:pPr>
              <w:spacing w:after="0" w:line="240" w:lineRule="auto"/>
              <w:jc w:val="right"/>
              <w:rPr>
                <w:rFonts w:eastAsia="Times New Roman"/>
                <w:color w:val="000000"/>
              </w:rPr>
            </w:pPr>
            <w:r w:rsidRPr="00B815F7">
              <w:rPr>
                <w:rFonts w:eastAsia="Times New Roman"/>
                <w:color w:val="000000"/>
              </w:rPr>
              <w:t>20.04.2011.</w:t>
            </w:r>
          </w:p>
        </w:tc>
      </w:tr>
    </w:tbl>
    <w:p w:rsidR="00443CD4" w:rsidRDefault="00443CD4" w:rsidP="00443CD4">
      <w:pPr>
        <w:rPr>
          <w:rFonts w:ascii="Times New Roman" w:hAnsi="Times New Roman"/>
          <w:sz w:val="24"/>
          <w:szCs w:val="24"/>
          <w:lang w:val="sr-Cyrl-CS"/>
        </w:rPr>
      </w:pPr>
    </w:p>
    <w:p w:rsidR="00443CD4" w:rsidRDefault="00443CD4" w:rsidP="00443CD4">
      <w:pPr>
        <w:ind w:firstLine="720"/>
        <w:rPr>
          <w:rFonts w:ascii="Times New Roman" w:hAnsi="Times New Roman"/>
          <w:sz w:val="24"/>
          <w:szCs w:val="24"/>
          <w:lang w:val="sr-Cyrl-CS"/>
        </w:rPr>
      </w:pPr>
      <w:r>
        <w:rPr>
          <w:rFonts w:ascii="Times New Roman" w:hAnsi="Times New Roman"/>
          <w:sz w:val="24"/>
          <w:szCs w:val="24"/>
          <w:lang w:val="sr-Cyrl-CS"/>
        </w:rPr>
        <w:t xml:space="preserve">За </w:t>
      </w:r>
      <w:r w:rsidRPr="00E0392C">
        <w:rPr>
          <w:rFonts w:ascii="Times New Roman" w:hAnsi="Times New Roman"/>
          <w:b/>
          <w:sz w:val="24"/>
          <w:szCs w:val="24"/>
          <w:u w:val="single"/>
          <w:lang w:val="sr-Cyrl-CS"/>
        </w:rPr>
        <w:t>доградњу мансардног крова на објекту УСЦ Куњак</w:t>
      </w:r>
      <w:r>
        <w:rPr>
          <w:rFonts w:ascii="Times New Roman" w:hAnsi="Times New Roman"/>
          <w:sz w:val="24"/>
          <w:szCs w:val="24"/>
          <w:lang w:val="sr-Cyrl-CS"/>
        </w:rPr>
        <w:t xml:space="preserve">  створене су обавезе у 2 одвојена кредита са следећим  карактеристикама:</w:t>
      </w:r>
    </w:p>
    <w:tbl>
      <w:tblPr>
        <w:tblW w:w="7698" w:type="dxa"/>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1983"/>
        <w:gridCol w:w="222"/>
        <w:gridCol w:w="14"/>
        <w:gridCol w:w="2130"/>
        <w:gridCol w:w="1849"/>
      </w:tblGrid>
      <w:tr w:rsidR="00443CD4" w:rsidRPr="006E4ACC" w:rsidTr="00166051">
        <w:trPr>
          <w:trHeight w:val="315"/>
        </w:trPr>
        <w:tc>
          <w:tcPr>
            <w:tcW w:w="1500" w:type="dxa"/>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6198" w:type="dxa"/>
            <w:gridSpan w:val="5"/>
            <w:shd w:val="clear" w:color="auto" w:fill="auto"/>
            <w:noWrap/>
            <w:vAlign w:val="bottom"/>
            <w:hideMark/>
          </w:tcPr>
          <w:p w:rsidR="00443CD4" w:rsidRPr="006E4ACC" w:rsidRDefault="00443CD4" w:rsidP="00166051">
            <w:pPr>
              <w:spacing w:after="0" w:line="240" w:lineRule="auto"/>
              <w:jc w:val="center"/>
              <w:rPr>
                <w:rFonts w:eastAsia="Times New Roman"/>
                <w:color w:val="000000"/>
              </w:rPr>
            </w:pPr>
            <w:r>
              <w:rPr>
                <w:rFonts w:eastAsia="Times New Roman"/>
                <w:color w:val="000000"/>
              </w:rPr>
              <w:t>ПАРТИЈА</w:t>
            </w:r>
            <w:r w:rsidRPr="006E4ACC">
              <w:rPr>
                <w:rFonts w:eastAsia="Times New Roman"/>
                <w:color w:val="000000"/>
              </w:rPr>
              <w:t xml:space="preserve"> 2011/01555-004</w:t>
            </w:r>
          </w:p>
        </w:tc>
      </w:tr>
      <w:tr w:rsidR="00443CD4" w:rsidRPr="006E4ACC" w:rsidTr="00166051">
        <w:trPr>
          <w:trHeight w:val="300"/>
        </w:trPr>
        <w:tc>
          <w:tcPr>
            <w:tcW w:w="1500" w:type="dxa"/>
            <w:shd w:val="clear" w:color="auto" w:fill="auto"/>
            <w:noWrap/>
            <w:vAlign w:val="bottom"/>
            <w:hideMark/>
          </w:tcPr>
          <w:p w:rsidR="00443CD4" w:rsidRPr="006E4ACC" w:rsidRDefault="00443CD4" w:rsidP="00166051">
            <w:pPr>
              <w:spacing w:after="0" w:line="240" w:lineRule="auto"/>
              <w:rPr>
                <w:rFonts w:eastAsia="Times New Roman"/>
                <w:color w:val="000000"/>
              </w:rPr>
            </w:pPr>
            <w:r>
              <w:rPr>
                <w:rFonts w:eastAsia="Times New Roman"/>
                <w:color w:val="000000"/>
              </w:rPr>
              <w:t>износ</w:t>
            </w:r>
            <w:r w:rsidRPr="006E4ACC">
              <w:rPr>
                <w:rFonts w:eastAsia="Times New Roman"/>
                <w:color w:val="000000"/>
              </w:rPr>
              <w:t xml:space="preserve"> </w:t>
            </w:r>
            <w:r>
              <w:rPr>
                <w:rFonts w:eastAsia="Times New Roman"/>
                <w:color w:val="000000"/>
              </w:rPr>
              <w:t>кредита</w:t>
            </w:r>
          </w:p>
        </w:tc>
        <w:tc>
          <w:tcPr>
            <w:tcW w:w="1983" w:type="dxa"/>
            <w:shd w:val="clear" w:color="auto" w:fill="auto"/>
            <w:noWrap/>
            <w:vAlign w:val="bottom"/>
            <w:hideMark/>
          </w:tcPr>
          <w:p w:rsidR="00443CD4" w:rsidRPr="006E4ACC" w:rsidRDefault="00443CD4" w:rsidP="00166051">
            <w:pPr>
              <w:spacing w:after="0" w:line="240" w:lineRule="auto"/>
              <w:jc w:val="right"/>
              <w:rPr>
                <w:rFonts w:eastAsia="Times New Roman"/>
                <w:b/>
                <w:bCs/>
                <w:color w:val="000000"/>
              </w:rPr>
            </w:pPr>
            <w:r w:rsidRPr="006E4ACC">
              <w:rPr>
                <w:rFonts w:eastAsia="Times New Roman"/>
                <w:b/>
                <w:bCs/>
                <w:color w:val="000000"/>
              </w:rPr>
              <w:t>1,738,239.41</w:t>
            </w:r>
          </w:p>
        </w:tc>
        <w:tc>
          <w:tcPr>
            <w:tcW w:w="222" w:type="dxa"/>
            <w:vMerge w:val="restart"/>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2144" w:type="dxa"/>
            <w:gridSpan w:val="2"/>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1849" w:type="dxa"/>
            <w:shd w:val="clear" w:color="auto" w:fill="auto"/>
            <w:noWrap/>
            <w:vAlign w:val="bottom"/>
            <w:hideMark/>
          </w:tcPr>
          <w:p w:rsidR="00443CD4" w:rsidRPr="006E4ACC" w:rsidRDefault="00443CD4" w:rsidP="00166051">
            <w:pPr>
              <w:spacing w:after="0" w:line="240" w:lineRule="auto"/>
              <w:rPr>
                <w:rFonts w:eastAsia="Times New Roman"/>
                <w:color w:val="000000"/>
              </w:rPr>
            </w:pPr>
          </w:p>
        </w:tc>
      </w:tr>
      <w:tr w:rsidR="00443CD4" w:rsidRPr="006E4ACC" w:rsidTr="00166051">
        <w:trPr>
          <w:trHeight w:val="300"/>
        </w:trPr>
        <w:tc>
          <w:tcPr>
            <w:tcW w:w="1500" w:type="dxa"/>
            <w:shd w:val="clear" w:color="auto" w:fill="auto"/>
            <w:noWrap/>
            <w:vAlign w:val="bottom"/>
            <w:hideMark/>
          </w:tcPr>
          <w:p w:rsidR="00443CD4" w:rsidRPr="006E4ACC" w:rsidRDefault="00443CD4" w:rsidP="00166051">
            <w:pPr>
              <w:spacing w:after="0" w:line="240" w:lineRule="auto"/>
              <w:rPr>
                <w:rFonts w:eastAsia="Times New Roman"/>
                <w:color w:val="000000"/>
              </w:rPr>
            </w:pPr>
            <w:r>
              <w:rPr>
                <w:rFonts w:eastAsia="Times New Roman"/>
                <w:color w:val="000000"/>
              </w:rPr>
              <w:t>валута</w:t>
            </w:r>
          </w:p>
        </w:tc>
        <w:tc>
          <w:tcPr>
            <w:tcW w:w="1983" w:type="dxa"/>
            <w:shd w:val="clear" w:color="auto" w:fill="auto"/>
            <w:noWrap/>
            <w:vAlign w:val="bottom"/>
            <w:hideMark/>
          </w:tcPr>
          <w:p w:rsidR="00443CD4" w:rsidRPr="006E4ACC" w:rsidRDefault="00443CD4" w:rsidP="00166051">
            <w:pPr>
              <w:spacing w:after="0" w:line="240" w:lineRule="auto"/>
              <w:rPr>
                <w:rFonts w:eastAsia="Times New Roman"/>
                <w:b/>
                <w:bCs/>
                <w:color w:val="000000"/>
              </w:rPr>
            </w:pPr>
            <w:r w:rsidRPr="006E4ACC">
              <w:rPr>
                <w:rFonts w:eastAsia="Times New Roman"/>
                <w:b/>
                <w:bCs/>
                <w:color w:val="000000"/>
              </w:rPr>
              <w:t>11.07.2012.</w:t>
            </w:r>
          </w:p>
        </w:tc>
        <w:tc>
          <w:tcPr>
            <w:tcW w:w="222" w:type="dxa"/>
            <w:vMerge/>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2144" w:type="dxa"/>
            <w:gridSpan w:val="2"/>
            <w:shd w:val="clear" w:color="auto" w:fill="auto"/>
            <w:noWrap/>
            <w:vAlign w:val="bottom"/>
            <w:hideMark/>
          </w:tcPr>
          <w:p w:rsidR="00443CD4" w:rsidRPr="006E4ACC" w:rsidRDefault="00443CD4" w:rsidP="00166051">
            <w:pPr>
              <w:spacing w:after="0" w:line="240" w:lineRule="auto"/>
              <w:rPr>
                <w:rFonts w:eastAsia="Times New Roman"/>
                <w:color w:val="000000"/>
              </w:rPr>
            </w:pPr>
            <w:proofErr w:type="gramStart"/>
            <w:r>
              <w:rPr>
                <w:rFonts w:eastAsia="Times New Roman"/>
                <w:color w:val="000000"/>
              </w:rPr>
              <w:t>пренета</w:t>
            </w:r>
            <w:proofErr w:type="gramEnd"/>
            <w:r w:rsidRPr="006E4ACC">
              <w:rPr>
                <w:rFonts w:eastAsia="Times New Roman"/>
                <w:color w:val="000000"/>
              </w:rPr>
              <w:t xml:space="preserve"> </w:t>
            </w:r>
            <w:r>
              <w:rPr>
                <w:rFonts w:eastAsia="Times New Roman"/>
                <w:color w:val="000000"/>
              </w:rPr>
              <w:t>средс</w:t>
            </w:r>
            <w:r w:rsidRPr="006E4ACC">
              <w:rPr>
                <w:rFonts w:eastAsia="Times New Roman"/>
                <w:color w:val="000000"/>
              </w:rPr>
              <w:t>.</w:t>
            </w:r>
          </w:p>
        </w:tc>
        <w:tc>
          <w:tcPr>
            <w:tcW w:w="1849" w:type="dxa"/>
            <w:shd w:val="clear" w:color="auto" w:fill="auto"/>
            <w:noWrap/>
            <w:vAlign w:val="bottom"/>
            <w:hideMark/>
          </w:tcPr>
          <w:p w:rsidR="00443CD4" w:rsidRPr="006E4ACC" w:rsidRDefault="00443CD4" w:rsidP="00166051">
            <w:pPr>
              <w:spacing w:after="0" w:line="240" w:lineRule="auto"/>
              <w:jc w:val="right"/>
              <w:rPr>
                <w:rFonts w:eastAsia="Times New Roman"/>
                <w:color w:val="000000"/>
              </w:rPr>
            </w:pPr>
            <w:r w:rsidRPr="006E4ACC">
              <w:rPr>
                <w:rFonts w:eastAsia="Times New Roman"/>
                <w:color w:val="000000"/>
              </w:rPr>
              <w:t>1,521,434.93</w:t>
            </w:r>
          </w:p>
        </w:tc>
      </w:tr>
      <w:tr w:rsidR="00443CD4" w:rsidRPr="006E4ACC" w:rsidTr="00166051">
        <w:trPr>
          <w:trHeight w:val="300"/>
        </w:trPr>
        <w:tc>
          <w:tcPr>
            <w:tcW w:w="1500" w:type="dxa"/>
            <w:shd w:val="clear" w:color="auto" w:fill="auto"/>
            <w:noWrap/>
            <w:vAlign w:val="bottom"/>
            <w:hideMark/>
          </w:tcPr>
          <w:p w:rsidR="00443CD4" w:rsidRPr="006E4ACC" w:rsidRDefault="00443CD4" w:rsidP="00166051">
            <w:pPr>
              <w:spacing w:after="0" w:line="240" w:lineRule="auto"/>
              <w:rPr>
                <w:rFonts w:eastAsia="Times New Roman"/>
                <w:color w:val="000000"/>
              </w:rPr>
            </w:pPr>
            <w:proofErr w:type="gramStart"/>
            <w:r>
              <w:rPr>
                <w:rFonts w:eastAsia="Times New Roman"/>
                <w:color w:val="000000"/>
              </w:rPr>
              <w:t>кам</w:t>
            </w:r>
            <w:proofErr w:type="gramEnd"/>
            <w:r w:rsidRPr="006E4ACC">
              <w:rPr>
                <w:rFonts w:eastAsia="Times New Roman"/>
                <w:color w:val="000000"/>
              </w:rPr>
              <w:t xml:space="preserve">. </w:t>
            </w:r>
            <w:r>
              <w:rPr>
                <w:rFonts w:eastAsia="Times New Roman"/>
                <w:color w:val="000000"/>
              </w:rPr>
              <w:t>Стопа</w:t>
            </w:r>
          </w:p>
        </w:tc>
        <w:tc>
          <w:tcPr>
            <w:tcW w:w="1983" w:type="dxa"/>
            <w:shd w:val="clear" w:color="auto" w:fill="auto"/>
            <w:noWrap/>
            <w:vAlign w:val="bottom"/>
            <w:hideMark/>
          </w:tcPr>
          <w:p w:rsidR="00443CD4" w:rsidRPr="006E4ACC" w:rsidRDefault="00443CD4" w:rsidP="00166051">
            <w:pPr>
              <w:spacing w:after="0" w:line="240" w:lineRule="auto"/>
              <w:rPr>
                <w:rFonts w:eastAsia="Times New Roman"/>
                <w:b/>
                <w:bCs/>
                <w:color w:val="000000"/>
                <w:lang w:val="sr-Cyrl-CS"/>
              </w:rPr>
            </w:pPr>
            <w:r w:rsidRPr="006E4ACC">
              <w:rPr>
                <w:rFonts w:eastAsia="Times New Roman"/>
                <w:b/>
                <w:bCs/>
                <w:color w:val="000000"/>
              </w:rPr>
              <w:t xml:space="preserve">14.25% </w:t>
            </w:r>
            <w:r>
              <w:rPr>
                <w:rFonts w:eastAsia="Times New Roman"/>
                <w:b/>
                <w:bCs/>
                <w:color w:val="000000"/>
              </w:rPr>
              <w:t>годи</w:t>
            </w:r>
            <w:r>
              <w:rPr>
                <w:rFonts w:eastAsia="Times New Roman"/>
                <w:b/>
                <w:bCs/>
                <w:color w:val="000000"/>
                <w:lang w:val="sr-Cyrl-CS"/>
              </w:rPr>
              <w:t>шње</w:t>
            </w:r>
          </w:p>
        </w:tc>
        <w:tc>
          <w:tcPr>
            <w:tcW w:w="222" w:type="dxa"/>
            <w:vMerge/>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2144" w:type="dxa"/>
            <w:gridSpan w:val="2"/>
            <w:shd w:val="clear" w:color="auto" w:fill="auto"/>
            <w:noWrap/>
            <w:vAlign w:val="bottom"/>
            <w:hideMark/>
          </w:tcPr>
          <w:p w:rsidR="00443CD4" w:rsidRPr="006E4ACC" w:rsidRDefault="00443CD4" w:rsidP="00166051">
            <w:pPr>
              <w:spacing w:after="0" w:line="240" w:lineRule="auto"/>
              <w:rPr>
                <w:rFonts w:eastAsia="Times New Roman"/>
                <w:color w:val="000000"/>
              </w:rPr>
            </w:pPr>
            <w:r>
              <w:rPr>
                <w:rFonts w:eastAsia="Times New Roman"/>
                <w:color w:val="000000"/>
              </w:rPr>
              <w:t>датум</w:t>
            </w:r>
            <w:r w:rsidRPr="006E4ACC">
              <w:rPr>
                <w:rFonts w:eastAsia="Times New Roman"/>
                <w:color w:val="000000"/>
              </w:rPr>
              <w:t xml:space="preserve"> </w:t>
            </w:r>
            <w:r>
              <w:rPr>
                <w:rFonts w:eastAsia="Times New Roman"/>
                <w:color w:val="000000"/>
              </w:rPr>
              <w:t>преноса</w:t>
            </w:r>
          </w:p>
        </w:tc>
        <w:tc>
          <w:tcPr>
            <w:tcW w:w="1849" w:type="dxa"/>
            <w:shd w:val="clear" w:color="auto" w:fill="auto"/>
            <w:noWrap/>
            <w:vAlign w:val="bottom"/>
            <w:hideMark/>
          </w:tcPr>
          <w:p w:rsidR="00443CD4" w:rsidRPr="006E4ACC" w:rsidRDefault="00443CD4" w:rsidP="00166051">
            <w:pPr>
              <w:spacing w:after="0" w:line="240" w:lineRule="auto"/>
              <w:jc w:val="right"/>
              <w:rPr>
                <w:rFonts w:eastAsia="Times New Roman"/>
                <w:color w:val="000000"/>
              </w:rPr>
            </w:pPr>
            <w:r w:rsidRPr="006E4ACC">
              <w:rPr>
                <w:rFonts w:eastAsia="Times New Roman"/>
                <w:color w:val="000000"/>
              </w:rPr>
              <w:t>11.07.2011.</w:t>
            </w:r>
          </w:p>
        </w:tc>
      </w:tr>
      <w:tr w:rsidR="00443CD4" w:rsidRPr="006E4ACC" w:rsidTr="00166051">
        <w:trPr>
          <w:trHeight w:val="315"/>
        </w:trPr>
        <w:tc>
          <w:tcPr>
            <w:tcW w:w="1500" w:type="dxa"/>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6198" w:type="dxa"/>
            <w:gridSpan w:val="5"/>
            <w:shd w:val="clear" w:color="auto" w:fill="auto"/>
            <w:noWrap/>
            <w:vAlign w:val="bottom"/>
            <w:hideMark/>
          </w:tcPr>
          <w:p w:rsidR="00443CD4" w:rsidRPr="006E4ACC" w:rsidRDefault="00443CD4" w:rsidP="00166051">
            <w:pPr>
              <w:spacing w:after="0" w:line="240" w:lineRule="auto"/>
              <w:jc w:val="center"/>
              <w:rPr>
                <w:rFonts w:eastAsia="Times New Roman"/>
                <w:color w:val="000000"/>
              </w:rPr>
            </w:pPr>
            <w:r>
              <w:rPr>
                <w:rFonts w:eastAsia="Times New Roman"/>
                <w:color w:val="000000"/>
              </w:rPr>
              <w:t>ПАРТИЈА</w:t>
            </w:r>
            <w:r w:rsidRPr="006E4ACC">
              <w:rPr>
                <w:rFonts w:eastAsia="Times New Roman"/>
                <w:color w:val="000000"/>
              </w:rPr>
              <w:t xml:space="preserve"> 2011/01555-002</w:t>
            </w:r>
          </w:p>
        </w:tc>
      </w:tr>
      <w:tr w:rsidR="00443CD4" w:rsidRPr="006E4ACC" w:rsidTr="00166051">
        <w:trPr>
          <w:trHeight w:val="300"/>
        </w:trPr>
        <w:tc>
          <w:tcPr>
            <w:tcW w:w="1500" w:type="dxa"/>
            <w:shd w:val="clear" w:color="auto" w:fill="auto"/>
            <w:noWrap/>
            <w:vAlign w:val="bottom"/>
            <w:hideMark/>
          </w:tcPr>
          <w:p w:rsidR="00443CD4" w:rsidRPr="006E4ACC" w:rsidRDefault="00443CD4" w:rsidP="00166051">
            <w:pPr>
              <w:spacing w:after="0" w:line="240" w:lineRule="auto"/>
              <w:rPr>
                <w:rFonts w:eastAsia="Times New Roman"/>
                <w:color w:val="000000"/>
              </w:rPr>
            </w:pPr>
            <w:r>
              <w:rPr>
                <w:rFonts w:eastAsia="Times New Roman"/>
                <w:color w:val="000000"/>
              </w:rPr>
              <w:t>износ</w:t>
            </w:r>
            <w:r w:rsidRPr="006E4ACC">
              <w:rPr>
                <w:rFonts w:eastAsia="Times New Roman"/>
                <w:color w:val="000000"/>
              </w:rPr>
              <w:t xml:space="preserve"> </w:t>
            </w:r>
            <w:r>
              <w:rPr>
                <w:rFonts w:eastAsia="Times New Roman"/>
                <w:color w:val="000000"/>
              </w:rPr>
              <w:t>кредита</w:t>
            </w:r>
          </w:p>
        </w:tc>
        <w:tc>
          <w:tcPr>
            <w:tcW w:w="1983" w:type="dxa"/>
            <w:shd w:val="clear" w:color="auto" w:fill="auto"/>
            <w:noWrap/>
            <w:vAlign w:val="bottom"/>
            <w:hideMark/>
          </w:tcPr>
          <w:p w:rsidR="00443CD4" w:rsidRPr="006E4ACC" w:rsidRDefault="00443CD4" w:rsidP="00166051">
            <w:pPr>
              <w:spacing w:after="0" w:line="240" w:lineRule="auto"/>
              <w:jc w:val="right"/>
              <w:rPr>
                <w:rFonts w:eastAsia="Times New Roman"/>
                <w:b/>
                <w:bCs/>
                <w:color w:val="000000"/>
                <w:lang w:val="sr-Cyrl-CS"/>
              </w:rPr>
            </w:pPr>
            <w:r w:rsidRPr="006E4ACC">
              <w:rPr>
                <w:rFonts w:eastAsia="Times New Roman"/>
                <w:b/>
                <w:bCs/>
                <w:color w:val="000000"/>
              </w:rPr>
              <w:t>1</w:t>
            </w:r>
            <w:r>
              <w:rPr>
                <w:rFonts w:eastAsia="Times New Roman"/>
                <w:b/>
                <w:bCs/>
                <w:color w:val="000000"/>
                <w:lang w:val="sr-Cyrl-CS"/>
              </w:rPr>
              <w:t>,</w:t>
            </w:r>
            <w:r w:rsidRPr="006E4ACC">
              <w:rPr>
                <w:rFonts w:eastAsia="Times New Roman"/>
                <w:b/>
                <w:bCs/>
                <w:color w:val="000000"/>
              </w:rPr>
              <w:t>119</w:t>
            </w:r>
            <w:r>
              <w:rPr>
                <w:rFonts w:eastAsia="Times New Roman"/>
                <w:b/>
                <w:bCs/>
                <w:color w:val="000000"/>
                <w:lang w:val="sr-Cyrl-CS"/>
              </w:rPr>
              <w:t>,</w:t>
            </w:r>
            <w:r w:rsidRPr="006E4ACC">
              <w:rPr>
                <w:rFonts w:eastAsia="Times New Roman"/>
                <w:b/>
                <w:bCs/>
                <w:color w:val="000000"/>
              </w:rPr>
              <w:t>781.76</w:t>
            </w:r>
          </w:p>
        </w:tc>
        <w:tc>
          <w:tcPr>
            <w:tcW w:w="236" w:type="dxa"/>
            <w:gridSpan w:val="2"/>
            <w:vMerge w:val="restart"/>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2130" w:type="dxa"/>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1849" w:type="dxa"/>
            <w:shd w:val="clear" w:color="auto" w:fill="auto"/>
            <w:noWrap/>
            <w:vAlign w:val="bottom"/>
            <w:hideMark/>
          </w:tcPr>
          <w:p w:rsidR="00443CD4" w:rsidRPr="006E4ACC" w:rsidRDefault="00443CD4" w:rsidP="00166051">
            <w:pPr>
              <w:spacing w:after="0" w:line="240" w:lineRule="auto"/>
              <w:rPr>
                <w:rFonts w:eastAsia="Times New Roman"/>
                <w:color w:val="000000"/>
              </w:rPr>
            </w:pPr>
          </w:p>
        </w:tc>
      </w:tr>
      <w:tr w:rsidR="00443CD4" w:rsidRPr="006E4ACC" w:rsidTr="00166051">
        <w:trPr>
          <w:trHeight w:val="300"/>
        </w:trPr>
        <w:tc>
          <w:tcPr>
            <w:tcW w:w="1500" w:type="dxa"/>
            <w:shd w:val="clear" w:color="auto" w:fill="auto"/>
            <w:noWrap/>
            <w:vAlign w:val="bottom"/>
            <w:hideMark/>
          </w:tcPr>
          <w:p w:rsidR="00443CD4" w:rsidRPr="006E4ACC" w:rsidRDefault="00443CD4" w:rsidP="00166051">
            <w:pPr>
              <w:spacing w:after="0" w:line="240" w:lineRule="auto"/>
              <w:rPr>
                <w:rFonts w:eastAsia="Times New Roman"/>
                <w:color w:val="000000"/>
              </w:rPr>
            </w:pPr>
            <w:r>
              <w:rPr>
                <w:rFonts w:eastAsia="Times New Roman"/>
                <w:color w:val="000000"/>
              </w:rPr>
              <w:t>валута</w:t>
            </w:r>
          </w:p>
        </w:tc>
        <w:tc>
          <w:tcPr>
            <w:tcW w:w="1983" w:type="dxa"/>
            <w:shd w:val="clear" w:color="auto" w:fill="auto"/>
            <w:noWrap/>
            <w:vAlign w:val="bottom"/>
            <w:hideMark/>
          </w:tcPr>
          <w:p w:rsidR="00443CD4" w:rsidRPr="006E4ACC" w:rsidRDefault="00443CD4" w:rsidP="00166051">
            <w:pPr>
              <w:spacing w:after="0" w:line="240" w:lineRule="auto"/>
              <w:rPr>
                <w:rFonts w:eastAsia="Times New Roman"/>
                <w:b/>
                <w:bCs/>
                <w:color w:val="000000"/>
              </w:rPr>
            </w:pPr>
            <w:r w:rsidRPr="006E4ACC">
              <w:rPr>
                <w:rFonts w:eastAsia="Times New Roman"/>
                <w:b/>
                <w:bCs/>
                <w:color w:val="000000"/>
              </w:rPr>
              <w:t>01.01.2012.</w:t>
            </w:r>
          </w:p>
        </w:tc>
        <w:tc>
          <w:tcPr>
            <w:tcW w:w="236" w:type="dxa"/>
            <w:gridSpan w:val="2"/>
            <w:vMerge/>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2130" w:type="dxa"/>
            <w:shd w:val="clear" w:color="auto" w:fill="auto"/>
            <w:noWrap/>
            <w:vAlign w:val="bottom"/>
            <w:hideMark/>
          </w:tcPr>
          <w:p w:rsidR="00443CD4" w:rsidRPr="006E4ACC" w:rsidRDefault="00443CD4" w:rsidP="00166051">
            <w:pPr>
              <w:spacing w:after="0" w:line="240" w:lineRule="auto"/>
              <w:rPr>
                <w:rFonts w:eastAsia="Times New Roman"/>
                <w:color w:val="000000"/>
              </w:rPr>
            </w:pPr>
            <w:proofErr w:type="gramStart"/>
            <w:r>
              <w:rPr>
                <w:rFonts w:eastAsia="Times New Roman"/>
                <w:color w:val="000000"/>
              </w:rPr>
              <w:t>пренета</w:t>
            </w:r>
            <w:proofErr w:type="gramEnd"/>
            <w:r w:rsidRPr="006E4ACC">
              <w:rPr>
                <w:rFonts w:eastAsia="Times New Roman"/>
                <w:color w:val="000000"/>
              </w:rPr>
              <w:t xml:space="preserve"> </w:t>
            </w:r>
            <w:r>
              <w:rPr>
                <w:rFonts w:eastAsia="Times New Roman"/>
                <w:color w:val="000000"/>
              </w:rPr>
              <w:t>средс</w:t>
            </w:r>
            <w:r w:rsidRPr="006E4ACC">
              <w:rPr>
                <w:rFonts w:eastAsia="Times New Roman"/>
                <w:color w:val="000000"/>
              </w:rPr>
              <w:t>.</w:t>
            </w:r>
          </w:p>
        </w:tc>
        <w:tc>
          <w:tcPr>
            <w:tcW w:w="1849" w:type="dxa"/>
            <w:shd w:val="clear" w:color="auto" w:fill="auto"/>
            <w:noWrap/>
            <w:vAlign w:val="bottom"/>
            <w:hideMark/>
          </w:tcPr>
          <w:p w:rsidR="00443CD4" w:rsidRPr="006E4ACC" w:rsidRDefault="00443CD4" w:rsidP="00166051">
            <w:pPr>
              <w:spacing w:after="0" w:line="240" w:lineRule="auto"/>
              <w:jc w:val="right"/>
              <w:rPr>
                <w:rFonts w:eastAsia="Times New Roman"/>
                <w:color w:val="000000"/>
              </w:rPr>
            </w:pPr>
            <w:r w:rsidRPr="006E4ACC">
              <w:rPr>
                <w:rFonts w:eastAsia="Times New Roman"/>
                <w:color w:val="000000"/>
              </w:rPr>
              <w:t>1,023,028.34</w:t>
            </w:r>
          </w:p>
        </w:tc>
      </w:tr>
      <w:tr w:rsidR="00443CD4" w:rsidRPr="006E4ACC" w:rsidTr="00166051">
        <w:trPr>
          <w:trHeight w:val="300"/>
        </w:trPr>
        <w:tc>
          <w:tcPr>
            <w:tcW w:w="1500" w:type="dxa"/>
            <w:shd w:val="clear" w:color="auto" w:fill="auto"/>
            <w:noWrap/>
            <w:vAlign w:val="bottom"/>
            <w:hideMark/>
          </w:tcPr>
          <w:p w:rsidR="00443CD4" w:rsidRPr="006E4ACC" w:rsidRDefault="00443CD4" w:rsidP="00166051">
            <w:pPr>
              <w:spacing w:after="0" w:line="240" w:lineRule="auto"/>
              <w:rPr>
                <w:rFonts w:eastAsia="Times New Roman"/>
                <w:color w:val="000000"/>
              </w:rPr>
            </w:pPr>
            <w:proofErr w:type="gramStart"/>
            <w:r>
              <w:rPr>
                <w:rFonts w:eastAsia="Times New Roman"/>
                <w:color w:val="000000"/>
              </w:rPr>
              <w:t>кам</w:t>
            </w:r>
            <w:proofErr w:type="gramEnd"/>
            <w:r w:rsidRPr="006E4ACC">
              <w:rPr>
                <w:rFonts w:eastAsia="Times New Roman"/>
                <w:color w:val="000000"/>
              </w:rPr>
              <w:t xml:space="preserve">. </w:t>
            </w:r>
            <w:r>
              <w:rPr>
                <w:rFonts w:eastAsia="Times New Roman"/>
                <w:color w:val="000000"/>
              </w:rPr>
              <w:t>Стопа</w:t>
            </w:r>
          </w:p>
        </w:tc>
        <w:tc>
          <w:tcPr>
            <w:tcW w:w="1983" w:type="dxa"/>
            <w:shd w:val="clear" w:color="auto" w:fill="auto"/>
            <w:noWrap/>
            <w:vAlign w:val="bottom"/>
            <w:hideMark/>
          </w:tcPr>
          <w:p w:rsidR="00443CD4" w:rsidRPr="006E4ACC" w:rsidRDefault="00443CD4" w:rsidP="00166051">
            <w:pPr>
              <w:spacing w:after="0" w:line="240" w:lineRule="auto"/>
              <w:rPr>
                <w:rFonts w:eastAsia="Times New Roman"/>
                <w:b/>
                <w:bCs/>
                <w:color w:val="000000"/>
              </w:rPr>
            </w:pPr>
            <w:r w:rsidRPr="006E4ACC">
              <w:rPr>
                <w:rFonts w:eastAsia="Times New Roman"/>
                <w:b/>
                <w:bCs/>
                <w:color w:val="000000"/>
              </w:rPr>
              <w:t xml:space="preserve">15% </w:t>
            </w:r>
            <w:r>
              <w:rPr>
                <w:rFonts w:eastAsia="Times New Roman"/>
                <w:b/>
                <w:bCs/>
                <w:color w:val="000000"/>
              </w:rPr>
              <w:t>годи</w:t>
            </w:r>
            <w:r>
              <w:rPr>
                <w:rFonts w:eastAsia="Times New Roman"/>
                <w:b/>
                <w:bCs/>
                <w:color w:val="000000"/>
                <w:lang w:val="sr-Cyrl-CS"/>
              </w:rPr>
              <w:t>ш</w:t>
            </w:r>
            <w:r>
              <w:rPr>
                <w:rFonts w:eastAsia="Times New Roman"/>
                <w:b/>
                <w:bCs/>
                <w:color w:val="000000"/>
              </w:rPr>
              <w:t>ње</w:t>
            </w:r>
          </w:p>
        </w:tc>
        <w:tc>
          <w:tcPr>
            <w:tcW w:w="236" w:type="dxa"/>
            <w:gridSpan w:val="2"/>
            <w:vMerge/>
            <w:shd w:val="clear" w:color="auto" w:fill="auto"/>
            <w:noWrap/>
            <w:vAlign w:val="bottom"/>
            <w:hideMark/>
          </w:tcPr>
          <w:p w:rsidR="00443CD4" w:rsidRPr="006E4ACC" w:rsidRDefault="00443CD4" w:rsidP="00166051">
            <w:pPr>
              <w:spacing w:after="0" w:line="240" w:lineRule="auto"/>
              <w:rPr>
                <w:rFonts w:eastAsia="Times New Roman"/>
                <w:color w:val="000000"/>
              </w:rPr>
            </w:pPr>
          </w:p>
        </w:tc>
        <w:tc>
          <w:tcPr>
            <w:tcW w:w="2130" w:type="dxa"/>
            <w:shd w:val="clear" w:color="auto" w:fill="auto"/>
            <w:noWrap/>
            <w:vAlign w:val="bottom"/>
            <w:hideMark/>
          </w:tcPr>
          <w:p w:rsidR="00443CD4" w:rsidRPr="006E4ACC" w:rsidRDefault="00443CD4" w:rsidP="00166051">
            <w:pPr>
              <w:spacing w:after="0" w:line="240" w:lineRule="auto"/>
              <w:rPr>
                <w:rFonts w:eastAsia="Times New Roman"/>
                <w:color w:val="000000"/>
              </w:rPr>
            </w:pPr>
            <w:r>
              <w:rPr>
                <w:rFonts w:eastAsia="Times New Roman"/>
                <w:color w:val="000000"/>
              </w:rPr>
              <w:t>датум</w:t>
            </w:r>
            <w:r w:rsidRPr="006E4ACC">
              <w:rPr>
                <w:rFonts w:eastAsia="Times New Roman"/>
                <w:color w:val="000000"/>
              </w:rPr>
              <w:t xml:space="preserve"> </w:t>
            </w:r>
            <w:r>
              <w:rPr>
                <w:rFonts w:eastAsia="Times New Roman"/>
                <w:color w:val="000000"/>
              </w:rPr>
              <w:t>преноса</w:t>
            </w:r>
          </w:p>
        </w:tc>
        <w:tc>
          <w:tcPr>
            <w:tcW w:w="1849" w:type="dxa"/>
            <w:shd w:val="clear" w:color="auto" w:fill="auto"/>
            <w:noWrap/>
            <w:vAlign w:val="bottom"/>
            <w:hideMark/>
          </w:tcPr>
          <w:p w:rsidR="00443CD4" w:rsidRPr="006E4ACC" w:rsidRDefault="00443CD4" w:rsidP="00166051">
            <w:pPr>
              <w:spacing w:after="0" w:line="240" w:lineRule="auto"/>
              <w:jc w:val="right"/>
              <w:rPr>
                <w:rFonts w:eastAsia="Times New Roman"/>
                <w:color w:val="000000"/>
              </w:rPr>
            </w:pPr>
            <w:r w:rsidRPr="006E4ACC">
              <w:rPr>
                <w:rFonts w:eastAsia="Times New Roman"/>
                <w:color w:val="000000"/>
              </w:rPr>
              <w:t>10.05.2011.</w:t>
            </w:r>
          </w:p>
        </w:tc>
      </w:tr>
    </w:tbl>
    <w:p w:rsidR="00443CD4" w:rsidRDefault="00443CD4" w:rsidP="00443CD4">
      <w:pPr>
        <w:rPr>
          <w:rFonts w:ascii="Times New Roman" w:hAnsi="Times New Roman"/>
          <w:b/>
          <w:sz w:val="24"/>
          <w:szCs w:val="24"/>
          <w:u w:val="single"/>
          <w:lang w:val="sr-Cyrl-CS"/>
        </w:rPr>
      </w:pPr>
    </w:p>
    <w:p w:rsidR="00443CD4" w:rsidRDefault="00443CD4" w:rsidP="00443CD4">
      <w:pPr>
        <w:ind w:firstLine="720"/>
        <w:rPr>
          <w:rFonts w:ascii="Times New Roman" w:hAnsi="Times New Roman"/>
          <w:sz w:val="24"/>
          <w:szCs w:val="24"/>
          <w:lang w:val="sr-Cyrl-CS"/>
        </w:rPr>
      </w:pPr>
      <w:r>
        <w:rPr>
          <w:rFonts w:ascii="Times New Roman" w:hAnsi="Times New Roman"/>
          <w:b/>
          <w:sz w:val="24"/>
          <w:szCs w:val="24"/>
          <w:u w:val="single"/>
          <w:lang w:val="sr-Cyrl-CS"/>
        </w:rPr>
        <w:t>З</w:t>
      </w:r>
      <w:r w:rsidRPr="00E0392C">
        <w:rPr>
          <w:rFonts w:ascii="Times New Roman" w:hAnsi="Times New Roman"/>
          <w:b/>
          <w:sz w:val="24"/>
          <w:szCs w:val="24"/>
          <w:u w:val="single"/>
          <w:lang w:val="sr-Cyrl-CS"/>
        </w:rPr>
        <w:t>а адаптацију средњих школа у Владичином Хану</w:t>
      </w:r>
      <w:r>
        <w:rPr>
          <w:rFonts w:ascii="Times New Roman" w:hAnsi="Times New Roman"/>
          <w:sz w:val="24"/>
          <w:szCs w:val="24"/>
          <w:lang w:val="sr-Cyrl-CS"/>
        </w:rPr>
        <w:t xml:space="preserve"> створене су обавезе у 2 одвојена кредита са следећим карактеристикама</w:t>
      </w:r>
    </w:p>
    <w:tbl>
      <w:tblPr>
        <w:tblW w:w="7528"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2018"/>
        <w:gridCol w:w="236"/>
        <w:gridCol w:w="1908"/>
        <w:gridCol w:w="1836"/>
      </w:tblGrid>
      <w:tr w:rsidR="00443CD4" w:rsidRPr="00E0392C" w:rsidTr="00166051">
        <w:trPr>
          <w:trHeight w:val="315"/>
        </w:trPr>
        <w:tc>
          <w:tcPr>
            <w:tcW w:w="1530" w:type="dxa"/>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5998" w:type="dxa"/>
            <w:gridSpan w:val="4"/>
            <w:shd w:val="clear" w:color="auto" w:fill="auto"/>
            <w:noWrap/>
            <w:vAlign w:val="bottom"/>
            <w:hideMark/>
          </w:tcPr>
          <w:p w:rsidR="00443CD4" w:rsidRPr="00E0392C" w:rsidRDefault="00443CD4" w:rsidP="00166051">
            <w:pPr>
              <w:spacing w:after="0" w:line="240" w:lineRule="auto"/>
              <w:jc w:val="center"/>
              <w:rPr>
                <w:rFonts w:eastAsia="Times New Roman"/>
                <w:color w:val="000000"/>
              </w:rPr>
            </w:pPr>
            <w:r>
              <w:rPr>
                <w:rFonts w:eastAsia="Times New Roman"/>
                <w:color w:val="000000"/>
              </w:rPr>
              <w:t>ПАРТИЈА</w:t>
            </w:r>
            <w:r w:rsidRPr="00E0392C">
              <w:rPr>
                <w:rFonts w:eastAsia="Times New Roman"/>
                <w:color w:val="000000"/>
              </w:rPr>
              <w:t xml:space="preserve"> 2011/01553-002</w:t>
            </w:r>
          </w:p>
        </w:tc>
      </w:tr>
      <w:tr w:rsidR="00443CD4" w:rsidRPr="00E0392C" w:rsidTr="00166051">
        <w:trPr>
          <w:trHeight w:val="300"/>
        </w:trPr>
        <w:tc>
          <w:tcPr>
            <w:tcW w:w="1530" w:type="dxa"/>
            <w:shd w:val="clear" w:color="auto" w:fill="auto"/>
            <w:noWrap/>
            <w:vAlign w:val="bottom"/>
            <w:hideMark/>
          </w:tcPr>
          <w:p w:rsidR="00443CD4" w:rsidRPr="00E0392C" w:rsidRDefault="00443CD4" w:rsidP="00166051">
            <w:pPr>
              <w:spacing w:after="0" w:line="240" w:lineRule="auto"/>
              <w:rPr>
                <w:rFonts w:eastAsia="Times New Roman"/>
                <w:color w:val="000000"/>
              </w:rPr>
            </w:pPr>
            <w:r>
              <w:rPr>
                <w:rFonts w:eastAsia="Times New Roman"/>
                <w:color w:val="000000"/>
              </w:rPr>
              <w:t>износ</w:t>
            </w:r>
            <w:r w:rsidRPr="00E0392C">
              <w:rPr>
                <w:rFonts w:eastAsia="Times New Roman"/>
                <w:color w:val="000000"/>
              </w:rPr>
              <w:t xml:space="preserve"> </w:t>
            </w:r>
            <w:r>
              <w:rPr>
                <w:rFonts w:eastAsia="Times New Roman"/>
                <w:color w:val="000000"/>
              </w:rPr>
              <w:t>кредита</w:t>
            </w:r>
          </w:p>
        </w:tc>
        <w:tc>
          <w:tcPr>
            <w:tcW w:w="2018" w:type="dxa"/>
            <w:shd w:val="clear" w:color="auto" w:fill="auto"/>
            <w:noWrap/>
            <w:vAlign w:val="bottom"/>
            <w:hideMark/>
          </w:tcPr>
          <w:p w:rsidR="00443CD4" w:rsidRPr="00E0392C" w:rsidRDefault="00443CD4" w:rsidP="00166051">
            <w:pPr>
              <w:spacing w:after="0" w:line="240" w:lineRule="auto"/>
              <w:jc w:val="center"/>
              <w:rPr>
                <w:rFonts w:eastAsia="Times New Roman"/>
                <w:b/>
                <w:bCs/>
                <w:color w:val="000000"/>
              </w:rPr>
            </w:pPr>
            <w:r w:rsidRPr="00E0392C">
              <w:rPr>
                <w:rFonts w:eastAsia="Times New Roman"/>
                <w:b/>
                <w:bCs/>
                <w:color w:val="000000"/>
              </w:rPr>
              <w:t>3,080,312.42</w:t>
            </w:r>
          </w:p>
        </w:tc>
        <w:tc>
          <w:tcPr>
            <w:tcW w:w="236" w:type="dxa"/>
            <w:vMerge w:val="restart"/>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1908" w:type="dxa"/>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1836" w:type="dxa"/>
            <w:shd w:val="clear" w:color="auto" w:fill="auto"/>
            <w:noWrap/>
            <w:vAlign w:val="bottom"/>
            <w:hideMark/>
          </w:tcPr>
          <w:p w:rsidR="00443CD4" w:rsidRPr="00E0392C" w:rsidRDefault="00443CD4" w:rsidP="00166051">
            <w:pPr>
              <w:spacing w:after="0" w:line="240" w:lineRule="auto"/>
              <w:rPr>
                <w:rFonts w:eastAsia="Times New Roman"/>
                <w:color w:val="000000"/>
              </w:rPr>
            </w:pPr>
          </w:p>
        </w:tc>
      </w:tr>
      <w:tr w:rsidR="00443CD4" w:rsidRPr="00E0392C" w:rsidTr="00166051">
        <w:trPr>
          <w:trHeight w:val="300"/>
        </w:trPr>
        <w:tc>
          <w:tcPr>
            <w:tcW w:w="1530" w:type="dxa"/>
            <w:shd w:val="clear" w:color="auto" w:fill="auto"/>
            <w:noWrap/>
            <w:vAlign w:val="bottom"/>
            <w:hideMark/>
          </w:tcPr>
          <w:p w:rsidR="00443CD4" w:rsidRPr="00E0392C" w:rsidRDefault="00443CD4" w:rsidP="00166051">
            <w:pPr>
              <w:spacing w:after="0" w:line="240" w:lineRule="auto"/>
              <w:rPr>
                <w:rFonts w:eastAsia="Times New Roman"/>
                <w:color w:val="000000"/>
              </w:rPr>
            </w:pPr>
            <w:r>
              <w:rPr>
                <w:rFonts w:eastAsia="Times New Roman"/>
                <w:color w:val="000000"/>
              </w:rPr>
              <w:t>валута</w:t>
            </w:r>
          </w:p>
        </w:tc>
        <w:tc>
          <w:tcPr>
            <w:tcW w:w="2018" w:type="dxa"/>
            <w:shd w:val="clear" w:color="auto" w:fill="auto"/>
            <w:noWrap/>
            <w:vAlign w:val="bottom"/>
            <w:hideMark/>
          </w:tcPr>
          <w:p w:rsidR="00443CD4" w:rsidRPr="00E0392C" w:rsidRDefault="00443CD4" w:rsidP="00166051">
            <w:pPr>
              <w:spacing w:after="0" w:line="240" w:lineRule="auto"/>
              <w:jc w:val="center"/>
              <w:rPr>
                <w:rFonts w:eastAsia="Times New Roman"/>
                <w:b/>
                <w:bCs/>
                <w:color w:val="000000"/>
              </w:rPr>
            </w:pPr>
            <w:r w:rsidRPr="00E0392C">
              <w:rPr>
                <w:rFonts w:eastAsia="Times New Roman"/>
                <w:b/>
                <w:bCs/>
                <w:color w:val="000000"/>
              </w:rPr>
              <w:t>01.04.2012.</w:t>
            </w:r>
          </w:p>
        </w:tc>
        <w:tc>
          <w:tcPr>
            <w:tcW w:w="236" w:type="dxa"/>
            <w:vMerge/>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1908" w:type="dxa"/>
            <w:shd w:val="clear" w:color="auto" w:fill="auto"/>
            <w:noWrap/>
            <w:vAlign w:val="bottom"/>
            <w:hideMark/>
          </w:tcPr>
          <w:p w:rsidR="00443CD4" w:rsidRPr="00E0392C" w:rsidRDefault="00443CD4" w:rsidP="00166051">
            <w:pPr>
              <w:spacing w:after="0" w:line="240" w:lineRule="auto"/>
              <w:rPr>
                <w:rFonts w:eastAsia="Times New Roman"/>
                <w:color w:val="000000"/>
              </w:rPr>
            </w:pPr>
            <w:proofErr w:type="gramStart"/>
            <w:r>
              <w:rPr>
                <w:rFonts w:eastAsia="Times New Roman"/>
                <w:color w:val="000000"/>
              </w:rPr>
              <w:t>пренета</w:t>
            </w:r>
            <w:proofErr w:type="gramEnd"/>
            <w:r w:rsidRPr="00E0392C">
              <w:rPr>
                <w:rFonts w:eastAsia="Times New Roman"/>
                <w:color w:val="000000"/>
              </w:rPr>
              <w:t xml:space="preserve"> </w:t>
            </w:r>
            <w:r>
              <w:rPr>
                <w:rFonts w:eastAsia="Times New Roman"/>
                <w:color w:val="000000"/>
              </w:rPr>
              <w:t>средс</w:t>
            </w:r>
            <w:r w:rsidRPr="00E0392C">
              <w:rPr>
                <w:rFonts w:eastAsia="Times New Roman"/>
                <w:color w:val="000000"/>
              </w:rPr>
              <w:t>.</w:t>
            </w:r>
          </w:p>
        </w:tc>
        <w:tc>
          <w:tcPr>
            <w:tcW w:w="1836" w:type="dxa"/>
            <w:shd w:val="clear" w:color="auto" w:fill="auto"/>
            <w:noWrap/>
            <w:vAlign w:val="bottom"/>
            <w:hideMark/>
          </w:tcPr>
          <w:p w:rsidR="00443CD4" w:rsidRPr="00E0392C" w:rsidRDefault="00443CD4" w:rsidP="00166051">
            <w:pPr>
              <w:spacing w:after="0" w:line="240" w:lineRule="auto"/>
              <w:jc w:val="right"/>
              <w:rPr>
                <w:rFonts w:eastAsia="Times New Roman"/>
                <w:color w:val="000000"/>
              </w:rPr>
            </w:pPr>
            <w:r w:rsidRPr="00E0392C">
              <w:rPr>
                <w:rFonts w:eastAsia="Times New Roman"/>
                <w:color w:val="000000"/>
              </w:rPr>
              <w:t>2,828,412.85</w:t>
            </w:r>
          </w:p>
        </w:tc>
      </w:tr>
      <w:tr w:rsidR="00443CD4" w:rsidRPr="00E0392C" w:rsidTr="00166051">
        <w:trPr>
          <w:trHeight w:val="300"/>
        </w:trPr>
        <w:tc>
          <w:tcPr>
            <w:tcW w:w="1530" w:type="dxa"/>
            <w:shd w:val="clear" w:color="auto" w:fill="auto"/>
            <w:noWrap/>
            <w:vAlign w:val="bottom"/>
            <w:hideMark/>
          </w:tcPr>
          <w:p w:rsidR="00443CD4" w:rsidRPr="00E0392C" w:rsidRDefault="00443CD4" w:rsidP="00166051">
            <w:pPr>
              <w:spacing w:after="0" w:line="240" w:lineRule="auto"/>
              <w:rPr>
                <w:rFonts w:eastAsia="Times New Roman"/>
                <w:color w:val="000000"/>
              </w:rPr>
            </w:pPr>
            <w:proofErr w:type="gramStart"/>
            <w:r>
              <w:rPr>
                <w:rFonts w:eastAsia="Times New Roman"/>
                <w:color w:val="000000"/>
              </w:rPr>
              <w:t>кам</w:t>
            </w:r>
            <w:proofErr w:type="gramEnd"/>
            <w:r w:rsidRPr="00E0392C">
              <w:rPr>
                <w:rFonts w:eastAsia="Times New Roman"/>
                <w:color w:val="000000"/>
              </w:rPr>
              <w:t xml:space="preserve">. </w:t>
            </w:r>
            <w:r>
              <w:rPr>
                <w:rFonts w:eastAsia="Times New Roman"/>
                <w:color w:val="000000"/>
              </w:rPr>
              <w:t>Стопа</w:t>
            </w:r>
          </w:p>
        </w:tc>
        <w:tc>
          <w:tcPr>
            <w:tcW w:w="2018" w:type="dxa"/>
            <w:shd w:val="clear" w:color="auto" w:fill="auto"/>
            <w:noWrap/>
            <w:vAlign w:val="bottom"/>
            <w:hideMark/>
          </w:tcPr>
          <w:p w:rsidR="00443CD4" w:rsidRPr="00E0392C" w:rsidRDefault="00443CD4" w:rsidP="00166051">
            <w:pPr>
              <w:spacing w:after="0" w:line="240" w:lineRule="auto"/>
              <w:jc w:val="center"/>
              <w:rPr>
                <w:rFonts w:eastAsia="Times New Roman"/>
                <w:b/>
                <w:bCs/>
                <w:color w:val="000000"/>
              </w:rPr>
            </w:pPr>
            <w:r w:rsidRPr="00E0392C">
              <w:rPr>
                <w:rFonts w:eastAsia="Times New Roman"/>
                <w:b/>
                <w:bCs/>
                <w:color w:val="000000"/>
              </w:rPr>
              <w:t xml:space="preserve">14,25% </w:t>
            </w:r>
            <w:r>
              <w:rPr>
                <w:rFonts w:eastAsia="Times New Roman"/>
                <w:b/>
                <w:bCs/>
                <w:color w:val="000000"/>
              </w:rPr>
              <w:t>годи</w:t>
            </w:r>
            <w:r>
              <w:rPr>
                <w:rFonts w:eastAsia="Times New Roman"/>
                <w:b/>
                <w:bCs/>
                <w:color w:val="000000"/>
                <w:lang w:val="sr-Cyrl-CS"/>
              </w:rPr>
              <w:t>ш</w:t>
            </w:r>
            <w:r>
              <w:rPr>
                <w:rFonts w:eastAsia="Times New Roman"/>
                <w:b/>
                <w:bCs/>
                <w:color w:val="000000"/>
              </w:rPr>
              <w:t>ње</w:t>
            </w:r>
          </w:p>
        </w:tc>
        <w:tc>
          <w:tcPr>
            <w:tcW w:w="236" w:type="dxa"/>
            <w:vMerge/>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1908" w:type="dxa"/>
            <w:shd w:val="clear" w:color="auto" w:fill="auto"/>
            <w:noWrap/>
            <w:vAlign w:val="bottom"/>
            <w:hideMark/>
          </w:tcPr>
          <w:p w:rsidR="00443CD4" w:rsidRPr="00E0392C" w:rsidRDefault="00443CD4" w:rsidP="00166051">
            <w:pPr>
              <w:spacing w:after="0" w:line="240" w:lineRule="auto"/>
              <w:rPr>
                <w:rFonts w:eastAsia="Times New Roman"/>
                <w:color w:val="000000"/>
              </w:rPr>
            </w:pPr>
            <w:r>
              <w:rPr>
                <w:rFonts w:eastAsia="Times New Roman"/>
                <w:color w:val="000000"/>
              </w:rPr>
              <w:t>датум</w:t>
            </w:r>
            <w:r w:rsidRPr="00E0392C">
              <w:rPr>
                <w:rFonts w:eastAsia="Times New Roman"/>
                <w:color w:val="000000"/>
              </w:rPr>
              <w:t xml:space="preserve"> </w:t>
            </w:r>
            <w:r>
              <w:rPr>
                <w:rFonts w:eastAsia="Times New Roman"/>
                <w:color w:val="000000"/>
              </w:rPr>
              <w:t>преноса</w:t>
            </w:r>
          </w:p>
        </w:tc>
        <w:tc>
          <w:tcPr>
            <w:tcW w:w="1836" w:type="dxa"/>
            <w:shd w:val="clear" w:color="auto" w:fill="auto"/>
            <w:noWrap/>
            <w:vAlign w:val="bottom"/>
            <w:hideMark/>
          </w:tcPr>
          <w:p w:rsidR="00443CD4" w:rsidRPr="00E0392C" w:rsidRDefault="00443CD4" w:rsidP="00166051">
            <w:pPr>
              <w:spacing w:after="0" w:line="240" w:lineRule="auto"/>
              <w:jc w:val="right"/>
              <w:rPr>
                <w:rFonts w:eastAsia="Times New Roman"/>
                <w:color w:val="000000"/>
              </w:rPr>
            </w:pPr>
            <w:r w:rsidRPr="00E0392C">
              <w:rPr>
                <w:rFonts w:eastAsia="Times New Roman"/>
                <w:color w:val="000000"/>
              </w:rPr>
              <w:t>11.08.2011.</w:t>
            </w:r>
          </w:p>
        </w:tc>
      </w:tr>
      <w:tr w:rsidR="00443CD4" w:rsidRPr="00E0392C" w:rsidTr="00166051">
        <w:trPr>
          <w:trHeight w:val="315"/>
        </w:trPr>
        <w:tc>
          <w:tcPr>
            <w:tcW w:w="1530" w:type="dxa"/>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5998" w:type="dxa"/>
            <w:gridSpan w:val="4"/>
            <w:shd w:val="clear" w:color="auto" w:fill="auto"/>
            <w:noWrap/>
            <w:vAlign w:val="bottom"/>
            <w:hideMark/>
          </w:tcPr>
          <w:p w:rsidR="00443CD4" w:rsidRPr="00E0392C" w:rsidRDefault="00443CD4" w:rsidP="00166051">
            <w:pPr>
              <w:spacing w:after="0" w:line="240" w:lineRule="auto"/>
              <w:jc w:val="center"/>
              <w:rPr>
                <w:rFonts w:eastAsia="Times New Roman"/>
                <w:color w:val="000000"/>
              </w:rPr>
            </w:pPr>
            <w:r>
              <w:rPr>
                <w:rFonts w:eastAsia="Times New Roman"/>
                <w:color w:val="000000"/>
              </w:rPr>
              <w:t>ПАРТИЈА</w:t>
            </w:r>
            <w:r w:rsidRPr="00E0392C">
              <w:rPr>
                <w:rFonts w:eastAsia="Times New Roman"/>
                <w:color w:val="000000"/>
              </w:rPr>
              <w:t xml:space="preserve"> 2011/01553-004</w:t>
            </w:r>
          </w:p>
        </w:tc>
      </w:tr>
      <w:tr w:rsidR="00443CD4" w:rsidRPr="00E0392C" w:rsidTr="00166051">
        <w:trPr>
          <w:trHeight w:val="300"/>
        </w:trPr>
        <w:tc>
          <w:tcPr>
            <w:tcW w:w="1530" w:type="dxa"/>
            <w:shd w:val="clear" w:color="auto" w:fill="auto"/>
            <w:noWrap/>
            <w:vAlign w:val="bottom"/>
            <w:hideMark/>
          </w:tcPr>
          <w:p w:rsidR="00443CD4" w:rsidRPr="00E0392C" w:rsidRDefault="00443CD4" w:rsidP="00166051">
            <w:pPr>
              <w:spacing w:after="0" w:line="240" w:lineRule="auto"/>
              <w:rPr>
                <w:rFonts w:eastAsia="Times New Roman"/>
                <w:color w:val="000000"/>
              </w:rPr>
            </w:pPr>
            <w:r>
              <w:rPr>
                <w:rFonts w:eastAsia="Times New Roman"/>
                <w:color w:val="000000"/>
              </w:rPr>
              <w:t>износ</w:t>
            </w:r>
            <w:r w:rsidRPr="00E0392C">
              <w:rPr>
                <w:rFonts w:eastAsia="Times New Roman"/>
                <w:color w:val="000000"/>
              </w:rPr>
              <w:t xml:space="preserve"> </w:t>
            </w:r>
            <w:r>
              <w:rPr>
                <w:rFonts w:eastAsia="Times New Roman"/>
                <w:color w:val="000000"/>
              </w:rPr>
              <w:t>кредита</w:t>
            </w:r>
          </w:p>
        </w:tc>
        <w:tc>
          <w:tcPr>
            <w:tcW w:w="2018" w:type="dxa"/>
            <w:shd w:val="clear" w:color="auto" w:fill="auto"/>
            <w:noWrap/>
            <w:vAlign w:val="bottom"/>
            <w:hideMark/>
          </w:tcPr>
          <w:p w:rsidR="00443CD4" w:rsidRPr="00E0392C" w:rsidRDefault="00443CD4" w:rsidP="00166051">
            <w:pPr>
              <w:spacing w:after="0" w:line="240" w:lineRule="auto"/>
              <w:jc w:val="center"/>
              <w:rPr>
                <w:rFonts w:eastAsia="Times New Roman"/>
                <w:b/>
                <w:bCs/>
                <w:color w:val="000000"/>
              </w:rPr>
            </w:pPr>
            <w:r w:rsidRPr="00E0392C">
              <w:rPr>
                <w:rFonts w:eastAsia="Times New Roman"/>
                <w:b/>
                <w:bCs/>
                <w:color w:val="000000"/>
              </w:rPr>
              <w:t>2,527,258.86</w:t>
            </w:r>
          </w:p>
        </w:tc>
        <w:tc>
          <w:tcPr>
            <w:tcW w:w="236" w:type="dxa"/>
            <w:vMerge w:val="restart"/>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1908" w:type="dxa"/>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1836" w:type="dxa"/>
            <w:shd w:val="clear" w:color="auto" w:fill="auto"/>
            <w:noWrap/>
            <w:vAlign w:val="bottom"/>
            <w:hideMark/>
          </w:tcPr>
          <w:p w:rsidR="00443CD4" w:rsidRPr="00E0392C" w:rsidRDefault="00443CD4" w:rsidP="00166051">
            <w:pPr>
              <w:spacing w:after="0" w:line="240" w:lineRule="auto"/>
              <w:rPr>
                <w:rFonts w:eastAsia="Times New Roman"/>
                <w:color w:val="000000"/>
              </w:rPr>
            </w:pPr>
          </w:p>
        </w:tc>
      </w:tr>
      <w:tr w:rsidR="00443CD4" w:rsidRPr="00E0392C" w:rsidTr="00166051">
        <w:trPr>
          <w:trHeight w:val="300"/>
        </w:trPr>
        <w:tc>
          <w:tcPr>
            <w:tcW w:w="1530" w:type="dxa"/>
            <w:shd w:val="clear" w:color="auto" w:fill="auto"/>
            <w:noWrap/>
            <w:vAlign w:val="bottom"/>
            <w:hideMark/>
          </w:tcPr>
          <w:p w:rsidR="00443CD4" w:rsidRPr="00E0392C" w:rsidRDefault="00443CD4" w:rsidP="00166051">
            <w:pPr>
              <w:spacing w:after="0" w:line="240" w:lineRule="auto"/>
              <w:rPr>
                <w:rFonts w:eastAsia="Times New Roman"/>
                <w:color w:val="000000"/>
              </w:rPr>
            </w:pPr>
            <w:r>
              <w:rPr>
                <w:rFonts w:eastAsia="Times New Roman"/>
                <w:color w:val="000000"/>
              </w:rPr>
              <w:t>валута</w:t>
            </w:r>
          </w:p>
        </w:tc>
        <w:tc>
          <w:tcPr>
            <w:tcW w:w="2018" w:type="dxa"/>
            <w:shd w:val="clear" w:color="auto" w:fill="auto"/>
            <w:noWrap/>
            <w:vAlign w:val="bottom"/>
            <w:hideMark/>
          </w:tcPr>
          <w:p w:rsidR="00443CD4" w:rsidRPr="00E0392C" w:rsidRDefault="00443CD4" w:rsidP="00166051">
            <w:pPr>
              <w:spacing w:after="0" w:line="240" w:lineRule="auto"/>
              <w:jc w:val="center"/>
              <w:rPr>
                <w:rFonts w:eastAsia="Times New Roman"/>
                <w:b/>
                <w:bCs/>
                <w:color w:val="000000"/>
              </w:rPr>
            </w:pPr>
            <w:r w:rsidRPr="00E0392C">
              <w:rPr>
                <w:rFonts w:eastAsia="Times New Roman"/>
                <w:b/>
                <w:bCs/>
                <w:color w:val="000000"/>
              </w:rPr>
              <w:t>14.10.2012.</w:t>
            </w:r>
          </w:p>
        </w:tc>
        <w:tc>
          <w:tcPr>
            <w:tcW w:w="236" w:type="dxa"/>
            <w:vMerge/>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1908" w:type="dxa"/>
            <w:shd w:val="clear" w:color="auto" w:fill="auto"/>
            <w:noWrap/>
            <w:vAlign w:val="bottom"/>
            <w:hideMark/>
          </w:tcPr>
          <w:p w:rsidR="00443CD4" w:rsidRPr="00E0392C" w:rsidRDefault="00443CD4" w:rsidP="00166051">
            <w:pPr>
              <w:spacing w:after="0" w:line="240" w:lineRule="auto"/>
              <w:rPr>
                <w:rFonts w:eastAsia="Times New Roman"/>
                <w:color w:val="000000"/>
              </w:rPr>
            </w:pPr>
            <w:proofErr w:type="gramStart"/>
            <w:r>
              <w:rPr>
                <w:rFonts w:eastAsia="Times New Roman"/>
                <w:color w:val="000000"/>
              </w:rPr>
              <w:t>пренета</w:t>
            </w:r>
            <w:proofErr w:type="gramEnd"/>
            <w:r w:rsidRPr="00E0392C">
              <w:rPr>
                <w:rFonts w:eastAsia="Times New Roman"/>
                <w:color w:val="000000"/>
              </w:rPr>
              <w:t xml:space="preserve"> </w:t>
            </w:r>
            <w:r>
              <w:rPr>
                <w:rFonts w:eastAsia="Times New Roman"/>
                <w:color w:val="000000"/>
              </w:rPr>
              <w:t>средс</w:t>
            </w:r>
            <w:r w:rsidRPr="00E0392C">
              <w:rPr>
                <w:rFonts w:eastAsia="Times New Roman"/>
                <w:color w:val="000000"/>
              </w:rPr>
              <w:t>.</w:t>
            </w:r>
          </w:p>
        </w:tc>
        <w:tc>
          <w:tcPr>
            <w:tcW w:w="1836" w:type="dxa"/>
            <w:shd w:val="clear" w:color="auto" w:fill="auto"/>
            <w:noWrap/>
            <w:vAlign w:val="bottom"/>
            <w:hideMark/>
          </w:tcPr>
          <w:p w:rsidR="00443CD4" w:rsidRPr="00E0392C" w:rsidRDefault="00443CD4" w:rsidP="00166051">
            <w:pPr>
              <w:spacing w:after="0" w:line="240" w:lineRule="auto"/>
              <w:jc w:val="right"/>
              <w:rPr>
                <w:rFonts w:eastAsia="Times New Roman"/>
                <w:b/>
                <w:bCs/>
                <w:color w:val="000000"/>
              </w:rPr>
            </w:pPr>
            <w:r w:rsidRPr="00E0392C">
              <w:rPr>
                <w:rFonts w:eastAsia="Times New Roman"/>
                <w:b/>
                <w:bCs/>
                <w:color w:val="000000"/>
              </w:rPr>
              <w:t>2,231,575.15</w:t>
            </w:r>
          </w:p>
        </w:tc>
      </w:tr>
      <w:tr w:rsidR="00443CD4" w:rsidRPr="00E0392C" w:rsidTr="00166051">
        <w:trPr>
          <w:trHeight w:val="300"/>
        </w:trPr>
        <w:tc>
          <w:tcPr>
            <w:tcW w:w="1530" w:type="dxa"/>
            <w:shd w:val="clear" w:color="auto" w:fill="auto"/>
            <w:noWrap/>
            <w:vAlign w:val="bottom"/>
            <w:hideMark/>
          </w:tcPr>
          <w:p w:rsidR="00443CD4" w:rsidRPr="00E0392C" w:rsidRDefault="00443CD4" w:rsidP="00166051">
            <w:pPr>
              <w:spacing w:after="0" w:line="240" w:lineRule="auto"/>
              <w:rPr>
                <w:rFonts w:eastAsia="Times New Roman"/>
                <w:color w:val="000000"/>
              </w:rPr>
            </w:pPr>
            <w:proofErr w:type="gramStart"/>
            <w:r>
              <w:rPr>
                <w:rFonts w:eastAsia="Times New Roman"/>
                <w:color w:val="000000"/>
              </w:rPr>
              <w:t>кам</w:t>
            </w:r>
            <w:proofErr w:type="gramEnd"/>
            <w:r w:rsidRPr="00E0392C">
              <w:rPr>
                <w:rFonts w:eastAsia="Times New Roman"/>
                <w:color w:val="000000"/>
              </w:rPr>
              <w:t xml:space="preserve">. </w:t>
            </w:r>
            <w:r>
              <w:rPr>
                <w:rFonts w:eastAsia="Times New Roman"/>
                <w:color w:val="000000"/>
              </w:rPr>
              <w:t>Стопа</w:t>
            </w:r>
          </w:p>
        </w:tc>
        <w:tc>
          <w:tcPr>
            <w:tcW w:w="2018" w:type="dxa"/>
            <w:shd w:val="clear" w:color="auto" w:fill="auto"/>
            <w:noWrap/>
            <w:vAlign w:val="bottom"/>
            <w:hideMark/>
          </w:tcPr>
          <w:p w:rsidR="00443CD4" w:rsidRPr="00E0392C" w:rsidRDefault="00443CD4" w:rsidP="00166051">
            <w:pPr>
              <w:spacing w:after="0" w:line="240" w:lineRule="auto"/>
              <w:jc w:val="center"/>
              <w:rPr>
                <w:rFonts w:eastAsia="Times New Roman"/>
                <w:b/>
                <w:bCs/>
                <w:color w:val="000000"/>
                <w:lang w:val="sr-Cyrl-CS"/>
              </w:rPr>
            </w:pPr>
            <w:r w:rsidRPr="00E0392C">
              <w:rPr>
                <w:rFonts w:eastAsia="Times New Roman"/>
                <w:b/>
                <w:bCs/>
                <w:color w:val="000000"/>
              </w:rPr>
              <w:t>13.25</w:t>
            </w:r>
            <w:r>
              <w:rPr>
                <w:rFonts w:eastAsia="Times New Roman"/>
                <w:b/>
                <w:bCs/>
                <w:color w:val="000000"/>
                <w:lang w:val="sr-Cyrl-CS"/>
              </w:rPr>
              <w:t>%годишње</w:t>
            </w:r>
          </w:p>
        </w:tc>
        <w:tc>
          <w:tcPr>
            <w:tcW w:w="236" w:type="dxa"/>
            <w:vMerge/>
            <w:shd w:val="clear" w:color="auto" w:fill="auto"/>
            <w:noWrap/>
            <w:vAlign w:val="bottom"/>
            <w:hideMark/>
          </w:tcPr>
          <w:p w:rsidR="00443CD4" w:rsidRPr="00E0392C" w:rsidRDefault="00443CD4" w:rsidP="00166051">
            <w:pPr>
              <w:spacing w:after="0" w:line="240" w:lineRule="auto"/>
              <w:rPr>
                <w:rFonts w:eastAsia="Times New Roman"/>
                <w:color w:val="000000"/>
              </w:rPr>
            </w:pPr>
          </w:p>
        </w:tc>
        <w:tc>
          <w:tcPr>
            <w:tcW w:w="1908" w:type="dxa"/>
            <w:shd w:val="clear" w:color="auto" w:fill="auto"/>
            <w:noWrap/>
            <w:vAlign w:val="bottom"/>
            <w:hideMark/>
          </w:tcPr>
          <w:p w:rsidR="00443CD4" w:rsidRPr="00E0392C" w:rsidRDefault="00443CD4" w:rsidP="00166051">
            <w:pPr>
              <w:spacing w:after="0" w:line="240" w:lineRule="auto"/>
              <w:rPr>
                <w:rFonts w:eastAsia="Times New Roman"/>
                <w:color w:val="000000"/>
              </w:rPr>
            </w:pPr>
            <w:r>
              <w:rPr>
                <w:rFonts w:eastAsia="Times New Roman"/>
                <w:color w:val="000000"/>
              </w:rPr>
              <w:t>датум</w:t>
            </w:r>
            <w:r w:rsidRPr="00E0392C">
              <w:rPr>
                <w:rFonts w:eastAsia="Times New Roman"/>
                <w:color w:val="000000"/>
              </w:rPr>
              <w:t xml:space="preserve"> </w:t>
            </w:r>
            <w:r>
              <w:rPr>
                <w:rFonts w:eastAsia="Times New Roman"/>
                <w:color w:val="000000"/>
              </w:rPr>
              <w:t>преноса</w:t>
            </w:r>
          </w:p>
        </w:tc>
        <w:tc>
          <w:tcPr>
            <w:tcW w:w="1836" w:type="dxa"/>
            <w:shd w:val="clear" w:color="auto" w:fill="auto"/>
            <w:noWrap/>
            <w:vAlign w:val="bottom"/>
            <w:hideMark/>
          </w:tcPr>
          <w:p w:rsidR="00443CD4" w:rsidRPr="00E0392C" w:rsidRDefault="00443CD4" w:rsidP="00166051">
            <w:pPr>
              <w:spacing w:after="0" w:line="240" w:lineRule="auto"/>
              <w:jc w:val="right"/>
              <w:rPr>
                <w:rFonts w:eastAsia="Times New Roman"/>
                <w:color w:val="000000"/>
              </w:rPr>
            </w:pPr>
            <w:r w:rsidRPr="00E0392C">
              <w:rPr>
                <w:rFonts w:eastAsia="Times New Roman"/>
                <w:color w:val="000000"/>
              </w:rPr>
              <w:t>14.10.2011.</w:t>
            </w:r>
          </w:p>
        </w:tc>
      </w:tr>
    </w:tbl>
    <w:p w:rsidR="00443CD4" w:rsidRDefault="00443CD4" w:rsidP="00443CD4">
      <w:pPr>
        <w:rPr>
          <w:rFonts w:ascii="Times New Roman" w:hAnsi="Times New Roman"/>
          <w:sz w:val="24"/>
          <w:szCs w:val="24"/>
          <w:lang w:val="sr-Cyrl-CS"/>
        </w:rPr>
      </w:pPr>
    </w:p>
    <w:p w:rsidR="00443CD4" w:rsidRDefault="00443CD4" w:rsidP="00443CD4">
      <w:pPr>
        <w:rPr>
          <w:rFonts w:ascii="Times New Roman" w:hAnsi="Times New Roman"/>
          <w:b/>
          <w:sz w:val="24"/>
          <w:szCs w:val="24"/>
          <w:u w:val="single"/>
          <w:lang w:val="sr-Cyrl-CS"/>
        </w:rPr>
      </w:pPr>
      <w:r w:rsidRPr="006A448C">
        <w:rPr>
          <w:rFonts w:ascii="Times New Roman" w:hAnsi="Times New Roman"/>
          <w:b/>
          <w:sz w:val="24"/>
          <w:szCs w:val="24"/>
          <w:u w:val="single"/>
          <w:lang w:val="sr-Cyrl-CS"/>
        </w:rPr>
        <w:t xml:space="preserve">НАПОМЕНА: У прегледу обавеза по кредитима обавезе су дате збирно по свакој од инвестиција. </w:t>
      </w:r>
    </w:p>
    <w:p w:rsidR="00443CD4" w:rsidRPr="00FF6EB8" w:rsidRDefault="00443CD4" w:rsidP="00443CD4">
      <w:pPr>
        <w:pStyle w:val="ListParagraph"/>
        <w:numPr>
          <w:ilvl w:val="0"/>
          <w:numId w:val="5"/>
        </w:numPr>
        <w:rPr>
          <w:rFonts w:ascii="Times New Roman" w:hAnsi="Times New Roman"/>
          <w:b/>
          <w:sz w:val="24"/>
          <w:szCs w:val="24"/>
          <w:u w:val="single"/>
          <w:lang w:val="sr-Cyrl-CS"/>
        </w:rPr>
      </w:pPr>
      <w:r w:rsidRPr="00FF6EB8">
        <w:rPr>
          <w:rFonts w:ascii="Times New Roman" w:hAnsi="Times New Roman"/>
          <w:sz w:val="24"/>
          <w:szCs w:val="24"/>
          <w:lang w:val="sr-Cyrl-CS"/>
        </w:rPr>
        <w:t>Коначно</w:t>
      </w:r>
      <w:r>
        <w:rPr>
          <w:rFonts w:ascii="Times New Roman" w:hAnsi="Times New Roman"/>
          <w:sz w:val="24"/>
          <w:szCs w:val="24"/>
          <w:lang w:val="sr-Cyrl-CS"/>
        </w:rPr>
        <w:t>, о</w:t>
      </w:r>
      <w:r w:rsidRPr="00FF6EB8">
        <w:rPr>
          <w:rFonts w:ascii="Times New Roman" w:hAnsi="Times New Roman"/>
          <w:sz w:val="24"/>
          <w:szCs w:val="24"/>
          <w:lang w:val="sr-Cyrl-CS"/>
        </w:rPr>
        <w:t xml:space="preserve">бавезе по кредиту који је у Прегледу назван „ЈП Дирекција“ проистекле су закључивањем уговора ЈП Дирекција и АИК Банке АД Ниш, број 1156/2011 од 29.12.2011.године а у циљу финансирања капиталних инвестиција. На овај начин ЈП Дирекцији је одобрен кредит од 40,000.000,00 динара што је на дан закључења уговора износило 385.110,84 ЕУР.  Кредит је одобрен са роком коришћења од 39 месеци укључујући грејс период од 3 месеца, чиме се кредит враћа у 36 месечних ануитета. Уговорена каматна стопа износи 8,90% годишње по конформном методу обрачуна. </w:t>
      </w:r>
      <w:r>
        <w:rPr>
          <w:rFonts w:ascii="Times New Roman" w:hAnsi="Times New Roman"/>
          <w:sz w:val="24"/>
          <w:szCs w:val="24"/>
          <w:lang w:val="sr-Cyrl-CS"/>
        </w:rPr>
        <w:t>Кредит је у потпуности враћен закључно са мартом текуће године.</w:t>
      </w:r>
    </w:p>
    <w:p w:rsidR="00443CD4" w:rsidRPr="005107C0" w:rsidRDefault="00443CD4" w:rsidP="00443CD4">
      <w:pPr>
        <w:ind w:left="720"/>
        <w:jc w:val="center"/>
        <w:rPr>
          <w:rFonts w:ascii="Times New Roman" w:hAnsi="Times New Roman"/>
          <w:b/>
          <w:sz w:val="24"/>
          <w:szCs w:val="24"/>
          <w:u w:val="single"/>
          <w:lang w:val="sr-Cyrl-CS"/>
        </w:rPr>
      </w:pPr>
      <w:r w:rsidRPr="005107C0">
        <w:rPr>
          <w:rFonts w:ascii="Times New Roman" w:hAnsi="Times New Roman"/>
          <w:b/>
          <w:sz w:val="24"/>
          <w:szCs w:val="24"/>
          <w:u w:val="single"/>
          <w:lang w:val="sr-Cyrl-CS"/>
        </w:rPr>
        <w:t>НЕПОСРЕДНИХ ЗАДУЖИВАЊА У 201</w:t>
      </w:r>
      <w:r>
        <w:rPr>
          <w:rFonts w:ascii="Times New Roman" w:hAnsi="Times New Roman"/>
          <w:b/>
          <w:sz w:val="24"/>
          <w:szCs w:val="24"/>
          <w:u w:val="single"/>
          <w:lang w:val="sr-Cyrl-CS"/>
        </w:rPr>
        <w:t>5</w:t>
      </w:r>
      <w:r w:rsidRPr="005107C0">
        <w:rPr>
          <w:rFonts w:ascii="Times New Roman" w:hAnsi="Times New Roman"/>
          <w:b/>
          <w:sz w:val="24"/>
          <w:szCs w:val="24"/>
          <w:u w:val="single"/>
          <w:lang w:val="sr-Cyrl-CS"/>
        </w:rPr>
        <w:t>. ГОДИНИ НИЈЕ БИЛО.</w:t>
      </w:r>
    </w:p>
    <w:p w:rsidR="00443CD4" w:rsidRPr="002B7EE2" w:rsidRDefault="00443CD4" w:rsidP="00443CD4">
      <w:pPr>
        <w:tabs>
          <w:tab w:val="left" w:pos="5880"/>
        </w:tabs>
        <w:rPr>
          <w:rFonts w:ascii="Times New Roman" w:hAnsi="Times New Roman"/>
          <w:sz w:val="24"/>
          <w:szCs w:val="24"/>
        </w:rPr>
      </w:pPr>
      <w:r>
        <w:rPr>
          <w:rFonts w:ascii="Times New Roman" w:hAnsi="Times New Roman"/>
          <w:sz w:val="24"/>
          <w:szCs w:val="24"/>
          <w:lang w:val="sr-Cyrl-CS"/>
        </w:rPr>
        <w:tab/>
      </w:r>
    </w:p>
    <w:p w:rsidR="008E784B" w:rsidRDefault="008E784B" w:rsidP="008E784B">
      <w:pPr>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 Б Р А З Л О Ж Е Њ Е</w:t>
      </w:r>
    </w:p>
    <w:p w:rsidR="008E784B" w:rsidRDefault="008E784B" w:rsidP="008E784B">
      <w:pPr>
        <w:jc w:val="both"/>
        <w:rPr>
          <w:rFonts w:ascii="Times New Roman" w:hAnsi="Times New Roman" w:cs="Times New Roman"/>
          <w:sz w:val="24"/>
          <w:szCs w:val="24"/>
          <w:lang w:val="sr-Cyrl-CS"/>
        </w:rPr>
      </w:pPr>
      <w:r>
        <w:rPr>
          <w:rFonts w:ascii="Times New Roman" w:hAnsi="Times New Roman" w:cs="Times New Roman"/>
          <w:sz w:val="24"/>
          <w:szCs w:val="24"/>
          <w:lang w:val="sr-Cyrl-CS"/>
        </w:rPr>
        <w:t>Основ за доношење овог извештаја изводи  се из члана 76. Закона о буџетском систему Републике Србије („Службени гласник Републике Србије“, број 54/2009, 73/2010, 101/2010,  101/2011,  93/2012, 62/2013 и 108/2013 и 141/2014) као и члана 25. Одлуке о буџету Општине Владичин Хан за 2015. годину („Службени гласник Града Врања“, број 30/2014</w:t>
      </w:r>
      <w:r w:rsidR="008839D5">
        <w:rPr>
          <w:rFonts w:ascii="Times New Roman" w:hAnsi="Times New Roman" w:cs="Times New Roman"/>
          <w:sz w:val="24"/>
          <w:szCs w:val="24"/>
          <w:lang w:val="sr-Cyrl-CS"/>
        </w:rPr>
        <w:t xml:space="preserve"> и 17/2015</w:t>
      </w:r>
      <w:r>
        <w:rPr>
          <w:rFonts w:ascii="Times New Roman" w:hAnsi="Times New Roman" w:cs="Times New Roman"/>
          <w:sz w:val="24"/>
          <w:szCs w:val="24"/>
          <w:lang w:val="sr-Cyrl-CS"/>
        </w:rPr>
        <w:t>).</w:t>
      </w:r>
    </w:p>
    <w:p w:rsidR="008E784B" w:rsidRDefault="008E784B" w:rsidP="008E784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Извештај о извршењу буџета Општине Владичин Хан за првих </w:t>
      </w:r>
      <w:r w:rsidR="008839D5">
        <w:rPr>
          <w:rFonts w:ascii="Times New Roman" w:hAnsi="Times New Roman" w:cs="Times New Roman"/>
          <w:sz w:val="24"/>
          <w:szCs w:val="24"/>
          <w:lang w:val="sr-Cyrl-CS"/>
        </w:rPr>
        <w:t>деве</w:t>
      </w:r>
      <w:r>
        <w:rPr>
          <w:rFonts w:ascii="Times New Roman" w:hAnsi="Times New Roman" w:cs="Times New Roman"/>
          <w:sz w:val="24"/>
          <w:szCs w:val="24"/>
          <w:lang w:val="sr-Cyrl-CS"/>
        </w:rPr>
        <w:t xml:space="preserve">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 извршење и реализацију расхода и издатака буџета Општине посматрано по корисницима буџета, економској класификацији,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 </w:t>
      </w:r>
    </w:p>
    <w:p w:rsidR="008E784B" w:rsidRDefault="008E784B" w:rsidP="008E784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Детаљно је приказано трошење средстава текуће буџетске резерве, сталне буџетске резерве као и извршење обавеза по кредитима у претходном полугођу. </w:t>
      </w:r>
    </w:p>
    <w:p w:rsidR="008E784B" w:rsidRPr="00C46DD8" w:rsidRDefault="008E784B" w:rsidP="008E784B">
      <w:pPr>
        <w:jc w:val="both"/>
        <w:rPr>
          <w:rFonts w:ascii="Times New Roman" w:hAnsi="Times New Roman" w:cs="Times New Roman"/>
          <w:sz w:val="24"/>
          <w:szCs w:val="24"/>
          <w:lang w:val="sr-Cyrl-CS"/>
        </w:rPr>
      </w:pPr>
      <w:r w:rsidRPr="00C46DD8">
        <w:rPr>
          <w:rFonts w:ascii="Times New Roman" w:hAnsi="Times New Roman" w:cs="Times New Roman"/>
          <w:sz w:val="24"/>
          <w:szCs w:val="24"/>
          <w:lang w:val="sr-Cyrl-CS"/>
        </w:rPr>
        <w:t>Остварење прихода пратили су расходи и издаци са своје стране,  омогућавајући несметано функционисање свих корисника буџета Општине Владичиних Хан у складу са зацртаним пословним  политикама садржаним у њиховим плановима и програмима пословања за текућу 201</w:t>
      </w:r>
      <w:r>
        <w:rPr>
          <w:rFonts w:ascii="Times New Roman" w:hAnsi="Times New Roman" w:cs="Times New Roman"/>
          <w:sz w:val="24"/>
          <w:szCs w:val="24"/>
          <w:lang w:val="sr-Cyrl-CS"/>
        </w:rPr>
        <w:t>5</w:t>
      </w:r>
      <w:r w:rsidRPr="00C46DD8">
        <w:rPr>
          <w:rFonts w:ascii="Times New Roman" w:hAnsi="Times New Roman" w:cs="Times New Roman"/>
          <w:sz w:val="24"/>
          <w:szCs w:val="24"/>
          <w:lang w:val="sr-Cyrl-CS"/>
        </w:rPr>
        <w:t>у годину.</w:t>
      </w:r>
    </w:p>
    <w:p w:rsidR="008E784B" w:rsidRPr="00C12A24" w:rsidRDefault="008E784B" w:rsidP="008E784B">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Напомена: Саставни део Извештаја о извршењу буџета Општине Владичин Хан за период 01.01.2015.-30.0</w:t>
      </w:r>
      <w:r w:rsidR="008839D5">
        <w:rPr>
          <w:rFonts w:ascii="Times New Roman" w:hAnsi="Times New Roman" w:cs="Times New Roman"/>
          <w:sz w:val="24"/>
          <w:szCs w:val="24"/>
          <w:lang w:val="sr-Cyrl-CS"/>
        </w:rPr>
        <w:t>9</w:t>
      </w:r>
      <w:r>
        <w:rPr>
          <w:rFonts w:ascii="Times New Roman" w:hAnsi="Times New Roman" w:cs="Times New Roman"/>
          <w:sz w:val="24"/>
          <w:szCs w:val="24"/>
          <w:lang w:val="sr-Cyrl-CS"/>
        </w:rPr>
        <w:t>.2015. године чине извештаји о трошењу средстава директних буџетских корисника и то: Општинско веће, Скупштина Општине, Председник Општине и Општинска управа.</w:t>
      </w:r>
    </w:p>
    <w:p w:rsidR="008E784B" w:rsidRDefault="008E784B" w:rsidP="008E784B">
      <w:pPr>
        <w:jc w:val="both"/>
        <w:rPr>
          <w:rFonts w:ascii="Times New Roman" w:hAnsi="Times New Roman" w:cs="Times New Roman"/>
          <w:sz w:val="24"/>
          <w:szCs w:val="24"/>
          <w:lang w:val="sr-Cyrl-CS"/>
        </w:rPr>
      </w:pPr>
    </w:p>
    <w:p w:rsidR="008E784B" w:rsidRDefault="008E784B" w:rsidP="008E784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ОДЕЉЕЊЕ ЗА ФИНАНСИЈЕ И ПРИВРЕДУ ОПШТИНСКЕ УПРАВЕ ВЛАДИЧИН ХАН</w:t>
      </w:r>
    </w:p>
    <w:p w:rsidR="008E784B" w:rsidRPr="006A2FB9" w:rsidRDefault="008E784B" w:rsidP="006A2FB9">
      <w:pPr>
        <w:rPr>
          <w:lang w:val="sr-Cyrl-CS"/>
        </w:rPr>
      </w:pPr>
    </w:p>
    <w:sectPr w:rsidR="008E784B" w:rsidRPr="006A2FB9" w:rsidSect="00313E5D">
      <w:pgSz w:w="12240" w:h="15840"/>
      <w:pgMar w:top="810" w:right="63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5B74"/>
    <w:multiLevelType w:val="hybridMultilevel"/>
    <w:tmpl w:val="6E54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9351B"/>
    <w:multiLevelType w:val="hybridMultilevel"/>
    <w:tmpl w:val="8538476E"/>
    <w:lvl w:ilvl="0" w:tplc="449A56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CB4AB8"/>
    <w:multiLevelType w:val="hybridMultilevel"/>
    <w:tmpl w:val="5F9EC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78641AB"/>
    <w:multiLevelType w:val="hybridMultilevel"/>
    <w:tmpl w:val="5FA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3C7A26"/>
    <w:rsid w:val="000213D4"/>
    <w:rsid w:val="00067613"/>
    <w:rsid w:val="001071ED"/>
    <w:rsid w:val="00166051"/>
    <w:rsid w:val="002519C1"/>
    <w:rsid w:val="00313E5D"/>
    <w:rsid w:val="00340C54"/>
    <w:rsid w:val="003C7A26"/>
    <w:rsid w:val="003F2D51"/>
    <w:rsid w:val="004269F8"/>
    <w:rsid w:val="004347DB"/>
    <w:rsid w:val="00443CD4"/>
    <w:rsid w:val="0048767D"/>
    <w:rsid w:val="004F666C"/>
    <w:rsid w:val="00517039"/>
    <w:rsid w:val="00580FFF"/>
    <w:rsid w:val="005A7F62"/>
    <w:rsid w:val="005B4FAC"/>
    <w:rsid w:val="005C55CE"/>
    <w:rsid w:val="006A2FB9"/>
    <w:rsid w:val="00722EB2"/>
    <w:rsid w:val="007673BA"/>
    <w:rsid w:val="007E1B80"/>
    <w:rsid w:val="007E65CF"/>
    <w:rsid w:val="00802A33"/>
    <w:rsid w:val="0086113A"/>
    <w:rsid w:val="008839D5"/>
    <w:rsid w:val="008D64D5"/>
    <w:rsid w:val="008E784B"/>
    <w:rsid w:val="00937F3A"/>
    <w:rsid w:val="009826A7"/>
    <w:rsid w:val="009B10DC"/>
    <w:rsid w:val="00A67F13"/>
    <w:rsid w:val="00A832D0"/>
    <w:rsid w:val="00AC02FA"/>
    <w:rsid w:val="00AE5B45"/>
    <w:rsid w:val="00BB29D9"/>
    <w:rsid w:val="00C01897"/>
    <w:rsid w:val="00C504AB"/>
    <w:rsid w:val="00C93C3E"/>
    <w:rsid w:val="00CF0811"/>
    <w:rsid w:val="00D320A4"/>
    <w:rsid w:val="00D560D3"/>
    <w:rsid w:val="00DB00B1"/>
    <w:rsid w:val="00DC68B9"/>
    <w:rsid w:val="00DC6F31"/>
    <w:rsid w:val="00E532A4"/>
    <w:rsid w:val="00E73C4A"/>
    <w:rsid w:val="00E8148F"/>
    <w:rsid w:val="00F24FFA"/>
    <w:rsid w:val="00F52409"/>
    <w:rsid w:val="00F87457"/>
    <w:rsid w:val="00FB5C4C"/>
    <w:rsid w:val="00FC1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A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A26"/>
    <w:pPr>
      <w:ind w:left="720"/>
      <w:contextualSpacing/>
    </w:pPr>
  </w:style>
</w:styles>
</file>

<file path=word/webSettings.xml><?xml version="1.0" encoding="utf-8"?>
<w:webSettings xmlns:r="http://schemas.openxmlformats.org/officeDocument/2006/relationships" xmlns:w="http://schemas.openxmlformats.org/wordprocessingml/2006/main">
  <w:divs>
    <w:div w:id="119493040">
      <w:bodyDiv w:val="1"/>
      <w:marLeft w:val="0"/>
      <w:marRight w:val="0"/>
      <w:marTop w:val="0"/>
      <w:marBottom w:val="0"/>
      <w:divBdr>
        <w:top w:val="none" w:sz="0" w:space="0" w:color="auto"/>
        <w:left w:val="none" w:sz="0" w:space="0" w:color="auto"/>
        <w:bottom w:val="none" w:sz="0" w:space="0" w:color="auto"/>
        <w:right w:val="none" w:sz="0" w:space="0" w:color="auto"/>
      </w:divBdr>
    </w:div>
    <w:div w:id="744910756">
      <w:bodyDiv w:val="1"/>
      <w:marLeft w:val="0"/>
      <w:marRight w:val="0"/>
      <w:marTop w:val="0"/>
      <w:marBottom w:val="0"/>
      <w:divBdr>
        <w:top w:val="none" w:sz="0" w:space="0" w:color="auto"/>
        <w:left w:val="none" w:sz="0" w:space="0" w:color="auto"/>
        <w:bottom w:val="none" w:sz="0" w:space="0" w:color="auto"/>
        <w:right w:val="none" w:sz="0" w:space="0" w:color="auto"/>
      </w:divBdr>
    </w:div>
    <w:div w:id="903759911">
      <w:bodyDiv w:val="1"/>
      <w:marLeft w:val="0"/>
      <w:marRight w:val="0"/>
      <w:marTop w:val="0"/>
      <w:marBottom w:val="0"/>
      <w:divBdr>
        <w:top w:val="none" w:sz="0" w:space="0" w:color="auto"/>
        <w:left w:val="none" w:sz="0" w:space="0" w:color="auto"/>
        <w:bottom w:val="none" w:sz="0" w:space="0" w:color="auto"/>
        <w:right w:val="none" w:sz="0" w:space="0" w:color="auto"/>
      </w:divBdr>
    </w:div>
    <w:div w:id="951131343">
      <w:bodyDiv w:val="1"/>
      <w:marLeft w:val="0"/>
      <w:marRight w:val="0"/>
      <w:marTop w:val="0"/>
      <w:marBottom w:val="0"/>
      <w:divBdr>
        <w:top w:val="none" w:sz="0" w:space="0" w:color="auto"/>
        <w:left w:val="none" w:sz="0" w:space="0" w:color="auto"/>
        <w:bottom w:val="none" w:sz="0" w:space="0" w:color="auto"/>
        <w:right w:val="none" w:sz="0" w:space="0" w:color="auto"/>
      </w:divBdr>
    </w:div>
    <w:div w:id="1487865612">
      <w:bodyDiv w:val="1"/>
      <w:marLeft w:val="0"/>
      <w:marRight w:val="0"/>
      <w:marTop w:val="0"/>
      <w:marBottom w:val="0"/>
      <w:divBdr>
        <w:top w:val="none" w:sz="0" w:space="0" w:color="auto"/>
        <w:left w:val="none" w:sz="0" w:space="0" w:color="auto"/>
        <w:bottom w:val="none" w:sz="0" w:space="0" w:color="auto"/>
        <w:right w:val="none" w:sz="0" w:space="0" w:color="auto"/>
      </w:divBdr>
    </w:div>
    <w:div w:id="2057776477">
      <w:bodyDiv w:val="1"/>
      <w:marLeft w:val="0"/>
      <w:marRight w:val="0"/>
      <w:marTop w:val="0"/>
      <w:marBottom w:val="0"/>
      <w:divBdr>
        <w:top w:val="none" w:sz="0" w:space="0" w:color="auto"/>
        <w:left w:val="none" w:sz="0" w:space="0" w:color="auto"/>
        <w:bottom w:val="none" w:sz="0" w:space="0" w:color="auto"/>
        <w:right w:val="none" w:sz="0" w:space="0" w:color="auto"/>
      </w:divBdr>
    </w:div>
    <w:div w:id="2073499280">
      <w:bodyDiv w:val="1"/>
      <w:marLeft w:val="0"/>
      <w:marRight w:val="0"/>
      <w:marTop w:val="0"/>
      <w:marBottom w:val="0"/>
      <w:divBdr>
        <w:top w:val="none" w:sz="0" w:space="0" w:color="auto"/>
        <w:left w:val="none" w:sz="0" w:space="0" w:color="auto"/>
        <w:bottom w:val="none" w:sz="0" w:space="0" w:color="auto"/>
        <w:right w:val="none" w:sz="0" w:space="0" w:color="auto"/>
      </w:divBdr>
    </w:div>
    <w:div w:id="21157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1F4D-4F61-41D8-BA7A-46C9924A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27</Pages>
  <Words>8770</Words>
  <Characters>49992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dc:creator>
  <cp:keywords/>
  <dc:description/>
  <cp:lastModifiedBy>Branka</cp:lastModifiedBy>
  <cp:revision>39</cp:revision>
  <cp:lastPrinted>2015-10-08T08:39:00Z</cp:lastPrinted>
  <dcterms:created xsi:type="dcterms:W3CDTF">2015-07-10T10:30:00Z</dcterms:created>
  <dcterms:modified xsi:type="dcterms:W3CDTF">2015-10-08T08:51:00Z</dcterms:modified>
</cp:coreProperties>
</file>